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06261" w14:textId="02270F62" w:rsidR="00D81714" w:rsidRDefault="00000000" w:rsidP="00D81714">
      <w:r>
        <w:tab/>
      </w:r>
      <w:r>
        <w:tab/>
      </w:r>
      <w:r>
        <w:tab/>
      </w:r>
      <w:r>
        <w:tab/>
      </w:r>
      <w:r>
        <w:tab/>
      </w:r>
      <w:r>
        <w:tab/>
      </w:r>
      <w:r>
        <w:tab/>
      </w:r>
      <w:r>
        <w:tab/>
      </w:r>
      <w:r>
        <w:tab/>
      </w:r>
      <w:r>
        <w:tab/>
      </w:r>
    </w:p>
    <w:p w14:paraId="5DBB1713" w14:textId="77777777" w:rsidR="00D81714" w:rsidRDefault="00D81714" w:rsidP="00D81714">
      <w:pPr>
        <w:jc w:val="center"/>
        <w:rPr>
          <w:b/>
          <w:sz w:val="32"/>
          <w:szCs w:val="32"/>
        </w:rPr>
      </w:pPr>
    </w:p>
    <w:p w14:paraId="6D712D0F" w14:textId="77777777" w:rsidR="00D81714" w:rsidRDefault="00D81714" w:rsidP="00D81714">
      <w:pPr>
        <w:jc w:val="center"/>
        <w:rPr>
          <w:b/>
          <w:sz w:val="32"/>
          <w:szCs w:val="32"/>
        </w:rPr>
      </w:pPr>
    </w:p>
    <w:p w14:paraId="29DA8DA4" w14:textId="77777777" w:rsidR="00D81714" w:rsidRDefault="00D81714" w:rsidP="00D81714">
      <w:pPr>
        <w:jc w:val="center"/>
        <w:rPr>
          <w:b/>
          <w:sz w:val="32"/>
          <w:szCs w:val="32"/>
        </w:rPr>
      </w:pPr>
    </w:p>
    <w:p w14:paraId="4078835A" w14:textId="77777777" w:rsidR="00D81714" w:rsidRDefault="00D81714" w:rsidP="00D81714">
      <w:pPr>
        <w:jc w:val="center"/>
        <w:rPr>
          <w:b/>
          <w:sz w:val="48"/>
          <w:szCs w:val="32"/>
        </w:rPr>
      </w:pPr>
    </w:p>
    <w:p w14:paraId="6A53E511" w14:textId="77777777" w:rsidR="00D81714" w:rsidRDefault="00D81714" w:rsidP="00D81714">
      <w:pPr>
        <w:jc w:val="center"/>
        <w:rPr>
          <w:b/>
          <w:sz w:val="48"/>
          <w:szCs w:val="32"/>
        </w:rPr>
      </w:pPr>
    </w:p>
    <w:p w14:paraId="2F87A10E" w14:textId="77777777" w:rsidR="00D81714" w:rsidRDefault="00D81714" w:rsidP="00D81714">
      <w:pPr>
        <w:jc w:val="center"/>
        <w:rPr>
          <w:b/>
          <w:sz w:val="30"/>
          <w:szCs w:val="30"/>
        </w:rPr>
      </w:pPr>
    </w:p>
    <w:p w14:paraId="013A74CD" w14:textId="77777777" w:rsidR="00D81714" w:rsidRDefault="00000000" w:rsidP="00D81714">
      <w:pPr>
        <w:jc w:val="center"/>
        <w:rPr>
          <w:b/>
          <w:sz w:val="30"/>
          <w:szCs w:val="30"/>
        </w:rPr>
      </w:pPr>
      <w:r>
        <w:rPr>
          <w:b/>
          <w:sz w:val="30"/>
          <w:szCs w:val="30"/>
        </w:rPr>
        <w:t>INVITASJON</w:t>
      </w:r>
    </w:p>
    <w:p w14:paraId="3A9F805D" w14:textId="77777777" w:rsidR="00D81714" w:rsidRDefault="00000000" w:rsidP="00D81714">
      <w:pPr>
        <w:jc w:val="center"/>
        <w:rPr>
          <w:b/>
          <w:sz w:val="30"/>
          <w:szCs w:val="30"/>
        </w:rPr>
      </w:pPr>
      <w:r>
        <w:rPr>
          <w:b/>
          <w:sz w:val="30"/>
          <w:szCs w:val="30"/>
        </w:rPr>
        <w:t>TIL</w:t>
      </w:r>
    </w:p>
    <w:p w14:paraId="140C49DA" w14:textId="77777777" w:rsidR="00D81714" w:rsidRDefault="00000000" w:rsidP="00D81714">
      <w:pPr>
        <w:jc w:val="center"/>
        <w:rPr>
          <w:b/>
          <w:sz w:val="30"/>
          <w:szCs w:val="30"/>
        </w:rPr>
      </w:pPr>
      <w:r>
        <w:rPr>
          <w:b/>
          <w:sz w:val="30"/>
          <w:szCs w:val="30"/>
        </w:rPr>
        <w:t>TILBUDSKONKURRANSE</w:t>
      </w:r>
    </w:p>
    <w:p w14:paraId="3679FBE0" w14:textId="77777777" w:rsidR="00D81714" w:rsidRDefault="00D81714" w:rsidP="00D81714">
      <w:pPr>
        <w:rPr>
          <w:sz w:val="48"/>
          <w:szCs w:val="20"/>
        </w:rPr>
      </w:pPr>
    </w:p>
    <w:p w14:paraId="00C08563" w14:textId="77777777" w:rsidR="00D81714" w:rsidRDefault="00000000" w:rsidP="00D81714">
      <w:pPr>
        <w:jc w:val="center"/>
        <w:rPr>
          <w:b/>
          <w:sz w:val="24"/>
          <w:szCs w:val="24"/>
        </w:rPr>
      </w:pPr>
      <w:r>
        <w:rPr>
          <w:b/>
          <w:sz w:val="24"/>
          <w:szCs w:val="24"/>
        </w:rPr>
        <w:t>(ÅPEN KONKURRANSE)</w:t>
      </w:r>
    </w:p>
    <w:p w14:paraId="74C9E59A" w14:textId="77777777" w:rsidR="00D81714" w:rsidRDefault="00D81714" w:rsidP="00D81714">
      <w:pPr>
        <w:rPr>
          <w:szCs w:val="20"/>
        </w:rPr>
      </w:pPr>
    </w:p>
    <w:p w14:paraId="007A3F75" w14:textId="77777777" w:rsidR="00D81714" w:rsidRDefault="00D81714" w:rsidP="00D81714"/>
    <w:p w14:paraId="6CE129EB" w14:textId="77777777" w:rsidR="00D81714" w:rsidRDefault="00D81714" w:rsidP="00D81714"/>
    <w:p w14:paraId="151201FA" w14:textId="77777777" w:rsidR="00D81714" w:rsidRDefault="00D81714" w:rsidP="00D81714"/>
    <w:p w14:paraId="6EE29E85" w14:textId="77777777" w:rsidR="00D81714" w:rsidRDefault="00D81714" w:rsidP="00D81714"/>
    <w:p w14:paraId="2D7ECAD8" w14:textId="77777777" w:rsidR="00416395" w:rsidRDefault="00000000" w:rsidP="004F00C7">
      <w:pPr>
        <w:pStyle w:val="Undertittel"/>
        <w:rPr>
          <w:sz w:val="24"/>
          <w:szCs w:val="24"/>
        </w:rPr>
      </w:pPr>
      <w:r w:rsidRPr="00416395">
        <w:rPr>
          <w:sz w:val="24"/>
          <w:szCs w:val="24"/>
        </w:rPr>
        <w:t>1306201 UiS KE, rehab kjøkken Optimisten</w:t>
      </w:r>
    </w:p>
    <w:p w14:paraId="0C5A5EF2" w14:textId="5300420A" w:rsidR="00D81714" w:rsidRDefault="00000000" w:rsidP="004F00C7">
      <w:pPr>
        <w:pStyle w:val="Undertittel"/>
      </w:pPr>
      <w:r w:rsidRPr="004F00C7">
        <w:rPr>
          <w:sz w:val="24"/>
          <w:szCs w:val="24"/>
        </w:rPr>
        <w:t>Totalentreprise K</w:t>
      </w:r>
      <w:r w:rsidR="004050FF">
        <w:rPr>
          <w:sz w:val="24"/>
          <w:szCs w:val="24"/>
        </w:rPr>
        <w:t>101</w:t>
      </w:r>
    </w:p>
    <w:p w14:paraId="01F92423" w14:textId="77777777" w:rsidR="00D81714" w:rsidRDefault="00000000" w:rsidP="00D81714">
      <w:pPr>
        <w:pStyle w:val="Overskriftforinnholdsfortegnelse"/>
        <w:rPr>
          <w:sz w:val="32"/>
          <w:szCs w:val="32"/>
        </w:rPr>
      </w:pPr>
      <w:r>
        <w:rPr>
          <w:b w:val="0"/>
          <w:bCs w:val="0"/>
          <w:sz w:val="32"/>
          <w:szCs w:val="32"/>
        </w:rPr>
        <w:br w:type="page"/>
      </w:r>
    </w:p>
    <w:sdt>
      <w:sdtPr>
        <w:rPr>
          <w:rFonts w:ascii="Arial" w:eastAsia="Times New Roman" w:hAnsi="Arial" w:cs="Times New Roman"/>
          <w:b w:val="0"/>
          <w:bCs w:val="0"/>
          <w:color w:val="auto"/>
          <w:sz w:val="21"/>
          <w:szCs w:val="20"/>
          <w:lang w:eastAsia="en-US"/>
        </w:rPr>
        <w:id w:val="1528452729"/>
        <w:docPartObj>
          <w:docPartGallery w:val="Table of Contents"/>
          <w:docPartUnique/>
        </w:docPartObj>
      </w:sdtPr>
      <w:sdtEndPr>
        <w:rPr>
          <w:rFonts w:asciiTheme="minorHAnsi" w:eastAsiaTheme="minorEastAsia" w:hAnsiTheme="minorHAnsi" w:cstheme="minorBidi"/>
          <w:szCs w:val="21"/>
        </w:rPr>
      </w:sdtEndPr>
      <w:sdtContent>
        <w:p w14:paraId="4DEC0B5C" w14:textId="77777777" w:rsidR="00D81714" w:rsidRDefault="00000000" w:rsidP="00D81714">
          <w:pPr>
            <w:pStyle w:val="Overskriftforinnholdsfortegnelse"/>
          </w:pPr>
          <w:r>
            <w:t>Innhold</w:t>
          </w:r>
        </w:p>
        <w:p w14:paraId="3ECD7849" w14:textId="3F44BF73" w:rsidR="00197D1A" w:rsidRDefault="00000000">
          <w:pPr>
            <w:pStyle w:val="INNH1"/>
            <w:rPr>
              <w:rFonts w:asciiTheme="minorHAnsi" w:eastAsiaTheme="minorEastAsia" w:hAnsiTheme="minorHAnsi" w:cstheme="minorBidi"/>
              <w:kern w:val="2"/>
              <w:sz w:val="24"/>
              <w:szCs w:val="24"/>
              <w14:ligatures w14:val="standardContextual"/>
            </w:rPr>
          </w:pPr>
          <w:r>
            <w:fldChar w:fldCharType="begin"/>
          </w:r>
          <w:r>
            <w:instrText xml:space="preserve"> TOC \o "1-3" \h \z \u </w:instrText>
          </w:r>
          <w:r>
            <w:fldChar w:fldCharType="separate"/>
          </w:r>
          <w:hyperlink w:anchor="_Toc218842506" w:history="1">
            <w:r w:rsidR="00197D1A" w:rsidRPr="008F336C">
              <w:rPr>
                <w:rStyle w:val="Hyperkobling"/>
                <w:rFonts w:eastAsiaTheme="majorEastAsia"/>
              </w:rPr>
              <w:t>1</w:t>
            </w:r>
            <w:r w:rsidR="00197D1A">
              <w:rPr>
                <w:rFonts w:asciiTheme="minorHAnsi" w:eastAsiaTheme="minorEastAsia" w:hAnsiTheme="minorHAnsi" w:cstheme="minorBidi"/>
                <w:kern w:val="2"/>
                <w:sz w:val="24"/>
                <w:szCs w:val="24"/>
                <w14:ligatures w14:val="standardContextual"/>
              </w:rPr>
              <w:tab/>
            </w:r>
            <w:r w:rsidR="00197D1A" w:rsidRPr="008F336C">
              <w:rPr>
                <w:rStyle w:val="Hyperkobling"/>
                <w:rFonts w:eastAsiaTheme="majorEastAsia"/>
              </w:rPr>
              <w:t>Generelt om oppdraget</w:t>
            </w:r>
            <w:r w:rsidR="00197D1A">
              <w:rPr>
                <w:webHidden/>
              </w:rPr>
              <w:tab/>
            </w:r>
            <w:r w:rsidR="00197D1A">
              <w:rPr>
                <w:webHidden/>
              </w:rPr>
              <w:fldChar w:fldCharType="begin"/>
            </w:r>
            <w:r w:rsidR="00197D1A">
              <w:rPr>
                <w:webHidden/>
              </w:rPr>
              <w:instrText xml:space="preserve"> PAGEREF _Toc218842506 \h </w:instrText>
            </w:r>
            <w:r w:rsidR="00197D1A">
              <w:rPr>
                <w:webHidden/>
              </w:rPr>
            </w:r>
            <w:r w:rsidR="00197D1A">
              <w:rPr>
                <w:webHidden/>
              </w:rPr>
              <w:fldChar w:fldCharType="separate"/>
            </w:r>
            <w:r w:rsidR="00197D1A">
              <w:rPr>
                <w:webHidden/>
              </w:rPr>
              <w:t>3</w:t>
            </w:r>
            <w:r w:rsidR="00197D1A">
              <w:rPr>
                <w:webHidden/>
              </w:rPr>
              <w:fldChar w:fldCharType="end"/>
            </w:r>
          </w:hyperlink>
        </w:p>
        <w:p w14:paraId="6B8C54DE" w14:textId="59B767E2"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07" w:history="1">
            <w:r w:rsidRPr="008F336C">
              <w:rPr>
                <w:rStyle w:val="Hyperkobling"/>
                <w:rFonts w:eastAsiaTheme="majorEastAsia"/>
                <w:noProof/>
              </w:rPr>
              <w:t>1.1</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Invitasjon og orientering</w:t>
            </w:r>
            <w:r>
              <w:rPr>
                <w:noProof/>
                <w:webHidden/>
              </w:rPr>
              <w:tab/>
            </w:r>
            <w:r>
              <w:rPr>
                <w:noProof/>
                <w:webHidden/>
              </w:rPr>
              <w:fldChar w:fldCharType="begin"/>
            </w:r>
            <w:r>
              <w:rPr>
                <w:noProof/>
                <w:webHidden/>
              </w:rPr>
              <w:instrText xml:space="preserve"> PAGEREF _Toc218842507 \h </w:instrText>
            </w:r>
            <w:r>
              <w:rPr>
                <w:noProof/>
                <w:webHidden/>
              </w:rPr>
            </w:r>
            <w:r>
              <w:rPr>
                <w:noProof/>
                <w:webHidden/>
              </w:rPr>
              <w:fldChar w:fldCharType="separate"/>
            </w:r>
            <w:r>
              <w:rPr>
                <w:noProof/>
                <w:webHidden/>
              </w:rPr>
              <w:t>3</w:t>
            </w:r>
            <w:r>
              <w:rPr>
                <w:noProof/>
                <w:webHidden/>
              </w:rPr>
              <w:fldChar w:fldCharType="end"/>
            </w:r>
          </w:hyperlink>
        </w:p>
        <w:p w14:paraId="01A0CC60" w14:textId="1B194C54"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08" w:history="1">
            <w:r w:rsidRPr="008F336C">
              <w:rPr>
                <w:rStyle w:val="Hyperkobling"/>
                <w:rFonts w:eastAsiaTheme="majorEastAsia"/>
                <w:noProof/>
              </w:rPr>
              <w:t>1.2</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Kunngjøring</w:t>
            </w:r>
            <w:r>
              <w:rPr>
                <w:noProof/>
                <w:webHidden/>
              </w:rPr>
              <w:tab/>
            </w:r>
            <w:r>
              <w:rPr>
                <w:noProof/>
                <w:webHidden/>
              </w:rPr>
              <w:fldChar w:fldCharType="begin"/>
            </w:r>
            <w:r>
              <w:rPr>
                <w:noProof/>
                <w:webHidden/>
              </w:rPr>
              <w:instrText xml:space="preserve"> PAGEREF _Toc218842508 \h </w:instrText>
            </w:r>
            <w:r>
              <w:rPr>
                <w:noProof/>
                <w:webHidden/>
              </w:rPr>
            </w:r>
            <w:r>
              <w:rPr>
                <w:noProof/>
                <w:webHidden/>
              </w:rPr>
              <w:fldChar w:fldCharType="separate"/>
            </w:r>
            <w:r>
              <w:rPr>
                <w:noProof/>
                <w:webHidden/>
              </w:rPr>
              <w:t>4</w:t>
            </w:r>
            <w:r>
              <w:rPr>
                <w:noProof/>
                <w:webHidden/>
              </w:rPr>
              <w:fldChar w:fldCharType="end"/>
            </w:r>
          </w:hyperlink>
        </w:p>
        <w:p w14:paraId="10CD3EF1" w14:textId="5F786D2E"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09" w:history="1">
            <w:r w:rsidRPr="008F336C">
              <w:rPr>
                <w:rStyle w:val="Hyperkobling"/>
                <w:rFonts w:eastAsiaTheme="majorEastAsia"/>
                <w:noProof/>
              </w:rPr>
              <w:t>1.3</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Produktbeskrivelse og avvik fra kravspesifikasjonen</w:t>
            </w:r>
            <w:r>
              <w:rPr>
                <w:noProof/>
                <w:webHidden/>
              </w:rPr>
              <w:tab/>
            </w:r>
            <w:r>
              <w:rPr>
                <w:noProof/>
                <w:webHidden/>
              </w:rPr>
              <w:fldChar w:fldCharType="begin"/>
            </w:r>
            <w:r>
              <w:rPr>
                <w:noProof/>
                <w:webHidden/>
              </w:rPr>
              <w:instrText xml:space="preserve"> PAGEREF _Toc218842509 \h </w:instrText>
            </w:r>
            <w:r>
              <w:rPr>
                <w:noProof/>
                <w:webHidden/>
              </w:rPr>
            </w:r>
            <w:r>
              <w:rPr>
                <w:noProof/>
                <w:webHidden/>
              </w:rPr>
              <w:fldChar w:fldCharType="separate"/>
            </w:r>
            <w:r>
              <w:rPr>
                <w:noProof/>
                <w:webHidden/>
              </w:rPr>
              <w:t>4</w:t>
            </w:r>
            <w:r>
              <w:rPr>
                <w:noProof/>
                <w:webHidden/>
              </w:rPr>
              <w:fldChar w:fldCharType="end"/>
            </w:r>
          </w:hyperlink>
        </w:p>
        <w:p w14:paraId="2CF462A5" w14:textId="141AA4C6"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0" w:history="1">
            <w:r w:rsidRPr="008F336C">
              <w:rPr>
                <w:rStyle w:val="Hyperkobling"/>
                <w:rFonts w:eastAsiaTheme="majorEastAsia"/>
                <w:noProof/>
              </w:rPr>
              <w:t>1.4</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Kontraktsbestemmelser</w:t>
            </w:r>
            <w:r>
              <w:rPr>
                <w:noProof/>
                <w:webHidden/>
              </w:rPr>
              <w:tab/>
            </w:r>
            <w:r>
              <w:rPr>
                <w:noProof/>
                <w:webHidden/>
              </w:rPr>
              <w:fldChar w:fldCharType="begin"/>
            </w:r>
            <w:r>
              <w:rPr>
                <w:noProof/>
                <w:webHidden/>
              </w:rPr>
              <w:instrText xml:space="preserve"> PAGEREF _Toc218842510 \h </w:instrText>
            </w:r>
            <w:r>
              <w:rPr>
                <w:noProof/>
                <w:webHidden/>
              </w:rPr>
            </w:r>
            <w:r>
              <w:rPr>
                <w:noProof/>
                <w:webHidden/>
              </w:rPr>
              <w:fldChar w:fldCharType="separate"/>
            </w:r>
            <w:r>
              <w:rPr>
                <w:noProof/>
                <w:webHidden/>
              </w:rPr>
              <w:t>4</w:t>
            </w:r>
            <w:r>
              <w:rPr>
                <w:noProof/>
                <w:webHidden/>
              </w:rPr>
              <w:fldChar w:fldCharType="end"/>
            </w:r>
          </w:hyperlink>
        </w:p>
        <w:p w14:paraId="367910AC" w14:textId="129CB9D6"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1" w:history="1">
            <w:r w:rsidRPr="008F336C">
              <w:rPr>
                <w:rStyle w:val="Hyperkobling"/>
                <w:rFonts w:eastAsiaTheme="majorEastAsia"/>
                <w:noProof/>
              </w:rPr>
              <w:t>1.5</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Informasjonsmøte/Tilbudsbefaring</w:t>
            </w:r>
            <w:r>
              <w:rPr>
                <w:noProof/>
                <w:webHidden/>
              </w:rPr>
              <w:tab/>
            </w:r>
            <w:r>
              <w:rPr>
                <w:noProof/>
                <w:webHidden/>
              </w:rPr>
              <w:fldChar w:fldCharType="begin"/>
            </w:r>
            <w:r>
              <w:rPr>
                <w:noProof/>
                <w:webHidden/>
              </w:rPr>
              <w:instrText xml:space="preserve"> PAGEREF _Toc218842511 \h </w:instrText>
            </w:r>
            <w:r>
              <w:rPr>
                <w:noProof/>
                <w:webHidden/>
              </w:rPr>
            </w:r>
            <w:r>
              <w:rPr>
                <w:noProof/>
                <w:webHidden/>
              </w:rPr>
              <w:fldChar w:fldCharType="separate"/>
            </w:r>
            <w:r>
              <w:rPr>
                <w:noProof/>
                <w:webHidden/>
              </w:rPr>
              <w:t>5</w:t>
            </w:r>
            <w:r>
              <w:rPr>
                <w:noProof/>
                <w:webHidden/>
              </w:rPr>
              <w:fldChar w:fldCharType="end"/>
            </w:r>
          </w:hyperlink>
        </w:p>
        <w:p w14:paraId="5D816592" w14:textId="7AC2AAC9"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2" w:history="1">
            <w:r w:rsidRPr="008F336C">
              <w:rPr>
                <w:rStyle w:val="Hyperkobling"/>
                <w:rFonts w:eastAsiaTheme="majorEastAsia"/>
                <w:noProof/>
              </w:rPr>
              <w:t>1.6</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Tilleggsopplysninger/Rettelser av konkurransegrunnlaget</w:t>
            </w:r>
            <w:r>
              <w:rPr>
                <w:noProof/>
                <w:webHidden/>
              </w:rPr>
              <w:tab/>
            </w:r>
            <w:r>
              <w:rPr>
                <w:noProof/>
                <w:webHidden/>
              </w:rPr>
              <w:fldChar w:fldCharType="begin"/>
            </w:r>
            <w:r>
              <w:rPr>
                <w:noProof/>
                <w:webHidden/>
              </w:rPr>
              <w:instrText xml:space="preserve"> PAGEREF _Toc218842512 \h </w:instrText>
            </w:r>
            <w:r>
              <w:rPr>
                <w:noProof/>
                <w:webHidden/>
              </w:rPr>
            </w:r>
            <w:r>
              <w:rPr>
                <w:noProof/>
                <w:webHidden/>
              </w:rPr>
              <w:fldChar w:fldCharType="separate"/>
            </w:r>
            <w:r>
              <w:rPr>
                <w:noProof/>
                <w:webHidden/>
              </w:rPr>
              <w:t>5</w:t>
            </w:r>
            <w:r>
              <w:rPr>
                <w:noProof/>
                <w:webHidden/>
              </w:rPr>
              <w:fldChar w:fldCharType="end"/>
            </w:r>
          </w:hyperlink>
        </w:p>
        <w:p w14:paraId="48227458" w14:textId="4F09AC98" w:rsidR="00197D1A" w:rsidRDefault="00197D1A">
          <w:pPr>
            <w:pStyle w:val="INNH1"/>
            <w:rPr>
              <w:rFonts w:asciiTheme="minorHAnsi" w:eastAsiaTheme="minorEastAsia" w:hAnsiTheme="minorHAnsi" w:cstheme="minorBidi"/>
              <w:kern w:val="2"/>
              <w:sz w:val="24"/>
              <w:szCs w:val="24"/>
              <w14:ligatures w14:val="standardContextual"/>
            </w:rPr>
          </w:pPr>
          <w:hyperlink w:anchor="_Toc218842513" w:history="1">
            <w:r w:rsidRPr="008F336C">
              <w:rPr>
                <w:rStyle w:val="Hyperkobling"/>
                <w:rFonts w:eastAsiaTheme="majorEastAsia"/>
              </w:rPr>
              <w:t>2</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Orientering om prosjektet og oppdraget</w:t>
            </w:r>
            <w:r>
              <w:rPr>
                <w:webHidden/>
              </w:rPr>
              <w:tab/>
            </w:r>
            <w:r>
              <w:rPr>
                <w:webHidden/>
              </w:rPr>
              <w:fldChar w:fldCharType="begin"/>
            </w:r>
            <w:r>
              <w:rPr>
                <w:webHidden/>
              </w:rPr>
              <w:instrText xml:space="preserve"> PAGEREF _Toc218842513 \h </w:instrText>
            </w:r>
            <w:r>
              <w:rPr>
                <w:webHidden/>
              </w:rPr>
            </w:r>
            <w:r>
              <w:rPr>
                <w:webHidden/>
              </w:rPr>
              <w:fldChar w:fldCharType="separate"/>
            </w:r>
            <w:r>
              <w:rPr>
                <w:webHidden/>
              </w:rPr>
              <w:t>6</w:t>
            </w:r>
            <w:r>
              <w:rPr>
                <w:webHidden/>
              </w:rPr>
              <w:fldChar w:fldCharType="end"/>
            </w:r>
          </w:hyperlink>
        </w:p>
        <w:p w14:paraId="6CD639CB" w14:textId="47DF3598"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4" w:history="1">
            <w:r w:rsidRPr="008F336C">
              <w:rPr>
                <w:rStyle w:val="Hyperkobling"/>
                <w:rFonts w:eastAsiaTheme="majorEastAsia"/>
                <w:noProof/>
              </w:rPr>
              <w:t>2.1</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Generelt</w:t>
            </w:r>
            <w:r>
              <w:rPr>
                <w:noProof/>
                <w:webHidden/>
              </w:rPr>
              <w:tab/>
            </w:r>
            <w:r>
              <w:rPr>
                <w:noProof/>
                <w:webHidden/>
              </w:rPr>
              <w:fldChar w:fldCharType="begin"/>
            </w:r>
            <w:r>
              <w:rPr>
                <w:noProof/>
                <w:webHidden/>
              </w:rPr>
              <w:instrText xml:space="preserve"> PAGEREF _Toc218842514 \h </w:instrText>
            </w:r>
            <w:r>
              <w:rPr>
                <w:noProof/>
                <w:webHidden/>
              </w:rPr>
            </w:r>
            <w:r>
              <w:rPr>
                <w:noProof/>
                <w:webHidden/>
              </w:rPr>
              <w:fldChar w:fldCharType="separate"/>
            </w:r>
            <w:r>
              <w:rPr>
                <w:noProof/>
                <w:webHidden/>
              </w:rPr>
              <w:t>6</w:t>
            </w:r>
            <w:r>
              <w:rPr>
                <w:noProof/>
                <w:webHidden/>
              </w:rPr>
              <w:fldChar w:fldCharType="end"/>
            </w:r>
          </w:hyperlink>
        </w:p>
        <w:p w14:paraId="71741B2D" w14:textId="05987BFE"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5" w:history="1">
            <w:r w:rsidRPr="008F336C">
              <w:rPr>
                <w:rStyle w:val="Hyperkobling"/>
                <w:rFonts w:eastAsiaTheme="majorEastAsia"/>
                <w:noProof/>
              </w:rPr>
              <w:t>2.2</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SHA-koordinator</w:t>
            </w:r>
            <w:r>
              <w:rPr>
                <w:noProof/>
                <w:webHidden/>
              </w:rPr>
              <w:tab/>
            </w:r>
            <w:r>
              <w:rPr>
                <w:noProof/>
                <w:webHidden/>
              </w:rPr>
              <w:fldChar w:fldCharType="begin"/>
            </w:r>
            <w:r>
              <w:rPr>
                <w:noProof/>
                <w:webHidden/>
              </w:rPr>
              <w:instrText xml:space="preserve"> PAGEREF _Toc218842515 \h </w:instrText>
            </w:r>
            <w:r>
              <w:rPr>
                <w:noProof/>
                <w:webHidden/>
              </w:rPr>
            </w:r>
            <w:r>
              <w:rPr>
                <w:noProof/>
                <w:webHidden/>
              </w:rPr>
              <w:fldChar w:fldCharType="separate"/>
            </w:r>
            <w:r>
              <w:rPr>
                <w:noProof/>
                <w:webHidden/>
              </w:rPr>
              <w:t>6</w:t>
            </w:r>
            <w:r>
              <w:rPr>
                <w:noProof/>
                <w:webHidden/>
              </w:rPr>
              <w:fldChar w:fldCharType="end"/>
            </w:r>
          </w:hyperlink>
        </w:p>
        <w:p w14:paraId="0E43860F" w14:textId="447E059E"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6" w:history="1">
            <w:r w:rsidRPr="008F336C">
              <w:rPr>
                <w:rStyle w:val="Hyperkobling"/>
                <w:rFonts w:eastAsiaTheme="majorEastAsia"/>
                <w:noProof/>
              </w:rPr>
              <w:t>2.3</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Hovedbedrift etter arbeidsmiljøloven</w:t>
            </w:r>
            <w:r>
              <w:rPr>
                <w:noProof/>
                <w:webHidden/>
              </w:rPr>
              <w:tab/>
            </w:r>
            <w:r>
              <w:rPr>
                <w:noProof/>
                <w:webHidden/>
              </w:rPr>
              <w:fldChar w:fldCharType="begin"/>
            </w:r>
            <w:r>
              <w:rPr>
                <w:noProof/>
                <w:webHidden/>
              </w:rPr>
              <w:instrText xml:space="preserve"> PAGEREF _Toc218842516 \h </w:instrText>
            </w:r>
            <w:r>
              <w:rPr>
                <w:noProof/>
                <w:webHidden/>
              </w:rPr>
            </w:r>
            <w:r>
              <w:rPr>
                <w:noProof/>
                <w:webHidden/>
              </w:rPr>
              <w:fldChar w:fldCharType="separate"/>
            </w:r>
            <w:r>
              <w:rPr>
                <w:noProof/>
                <w:webHidden/>
              </w:rPr>
              <w:t>6</w:t>
            </w:r>
            <w:r>
              <w:rPr>
                <w:noProof/>
                <w:webHidden/>
              </w:rPr>
              <w:fldChar w:fldCharType="end"/>
            </w:r>
          </w:hyperlink>
        </w:p>
        <w:p w14:paraId="4F7AB8E7" w14:textId="6E69D4F1"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7" w:history="1">
            <w:r w:rsidRPr="008F336C">
              <w:rPr>
                <w:rStyle w:val="Hyperkobling"/>
                <w:rFonts w:eastAsiaTheme="majorEastAsia"/>
                <w:noProof/>
              </w:rPr>
              <w:t>2.4</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Fremdrift – forbehold vedrørende finansiering</w:t>
            </w:r>
            <w:r>
              <w:rPr>
                <w:noProof/>
                <w:webHidden/>
              </w:rPr>
              <w:tab/>
            </w:r>
            <w:r>
              <w:rPr>
                <w:noProof/>
                <w:webHidden/>
              </w:rPr>
              <w:fldChar w:fldCharType="begin"/>
            </w:r>
            <w:r>
              <w:rPr>
                <w:noProof/>
                <w:webHidden/>
              </w:rPr>
              <w:instrText xml:space="preserve"> PAGEREF _Toc218842517 \h </w:instrText>
            </w:r>
            <w:r>
              <w:rPr>
                <w:noProof/>
                <w:webHidden/>
              </w:rPr>
            </w:r>
            <w:r>
              <w:rPr>
                <w:noProof/>
                <w:webHidden/>
              </w:rPr>
              <w:fldChar w:fldCharType="separate"/>
            </w:r>
            <w:r>
              <w:rPr>
                <w:noProof/>
                <w:webHidden/>
              </w:rPr>
              <w:t>6</w:t>
            </w:r>
            <w:r>
              <w:rPr>
                <w:noProof/>
                <w:webHidden/>
              </w:rPr>
              <w:fldChar w:fldCharType="end"/>
            </w:r>
          </w:hyperlink>
        </w:p>
        <w:p w14:paraId="32144C63" w14:textId="445261CA"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8" w:history="1">
            <w:r w:rsidRPr="008F336C">
              <w:rPr>
                <w:rStyle w:val="Hyperkobling"/>
                <w:rFonts w:eastAsiaTheme="majorEastAsia"/>
                <w:noProof/>
              </w:rPr>
              <w:t>2.5</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Ytre miljø</w:t>
            </w:r>
            <w:r>
              <w:rPr>
                <w:noProof/>
                <w:webHidden/>
              </w:rPr>
              <w:tab/>
            </w:r>
            <w:r>
              <w:rPr>
                <w:noProof/>
                <w:webHidden/>
              </w:rPr>
              <w:fldChar w:fldCharType="begin"/>
            </w:r>
            <w:r>
              <w:rPr>
                <w:noProof/>
                <w:webHidden/>
              </w:rPr>
              <w:instrText xml:space="preserve"> PAGEREF _Toc218842518 \h </w:instrText>
            </w:r>
            <w:r>
              <w:rPr>
                <w:noProof/>
                <w:webHidden/>
              </w:rPr>
            </w:r>
            <w:r>
              <w:rPr>
                <w:noProof/>
                <w:webHidden/>
              </w:rPr>
              <w:fldChar w:fldCharType="separate"/>
            </w:r>
            <w:r>
              <w:rPr>
                <w:noProof/>
                <w:webHidden/>
              </w:rPr>
              <w:t>7</w:t>
            </w:r>
            <w:r>
              <w:rPr>
                <w:noProof/>
                <w:webHidden/>
              </w:rPr>
              <w:fldChar w:fldCharType="end"/>
            </w:r>
          </w:hyperlink>
        </w:p>
        <w:p w14:paraId="4FC33CF8" w14:textId="35E9C547"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19" w:history="1">
            <w:r w:rsidRPr="008F336C">
              <w:rPr>
                <w:rStyle w:val="Hyperkobling"/>
                <w:rFonts w:eastAsiaTheme="majorEastAsia"/>
                <w:noProof/>
              </w:rPr>
              <w:t>2.6</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Tiltransport av prosjekterende</w:t>
            </w:r>
            <w:r>
              <w:rPr>
                <w:noProof/>
                <w:webHidden/>
              </w:rPr>
              <w:tab/>
            </w:r>
            <w:r>
              <w:rPr>
                <w:noProof/>
                <w:webHidden/>
              </w:rPr>
              <w:fldChar w:fldCharType="begin"/>
            </w:r>
            <w:r>
              <w:rPr>
                <w:noProof/>
                <w:webHidden/>
              </w:rPr>
              <w:instrText xml:space="preserve"> PAGEREF _Toc218842519 \h </w:instrText>
            </w:r>
            <w:r>
              <w:rPr>
                <w:noProof/>
                <w:webHidden/>
              </w:rPr>
            </w:r>
            <w:r>
              <w:rPr>
                <w:noProof/>
                <w:webHidden/>
              </w:rPr>
              <w:fldChar w:fldCharType="separate"/>
            </w:r>
            <w:r>
              <w:rPr>
                <w:noProof/>
                <w:webHidden/>
              </w:rPr>
              <w:t>7</w:t>
            </w:r>
            <w:r>
              <w:rPr>
                <w:noProof/>
                <w:webHidden/>
              </w:rPr>
              <w:fldChar w:fldCharType="end"/>
            </w:r>
          </w:hyperlink>
        </w:p>
        <w:p w14:paraId="1006C91E" w14:textId="51D41594"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0" w:history="1">
            <w:r w:rsidRPr="008F336C">
              <w:rPr>
                <w:rStyle w:val="Hyperkobling"/>
                <w:rFonts w:eastAsiaTheme="majorEastAsia"/>
                <w:noProof/>
                <w:lang w:val="nn-NO"/>
              </w:rPr>
              <w:t>2.7</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lang w:val="nn-NO"/>
              </w:rPr>
              <w:t>KORO og kunst i Statsbyggs byggeprosjekter</w:t>
            </w:r>
            <w:r>
              <w:rPr>
                <w:noProof/>
                <w:webHidden/>
              </w:rPr>
              <w:tab/>
            </w:r>
            <w:r>
              <w:rPr>
                <w:noProof/>
                <w:webHidden/>
              </w:rPr>
              <w:fldChar w:fldCharType="begin"/>
            </w:r>
            <w:r>
              <w:rPr>
                <w:noProof/>
                <w:webHidden/>
              </w:rPr>
              <w:instrText xml:space="preserve"> PAGEREF _Toc218842520 \h </w:instrText>
            </w:r>
            <w:r>
              <w:rPr>
                <w:noProof/>
                <w:webHidden/>
              </w:rPr>
            </w:r>
            <w:r>
              <w:rPr>
                <w:noProof/>
                <w:webHidden/>
              </w:rPr>
              <w:fldChar w:fldCharType="separate"/>
            </w:r>
            <w:r>
              <w:rPr>
                <w:noProof/>
                <w:webHidden/>
              </w:rPr>
              <w:t>7</w:t>
            </w:r>
            <w:r>
              <w:rPr>
                <w:noProof/>
                <w:webHidden/>
              </w:rPr>
              <w:fldChar w:fldCharType="end"/>
            </w:r>
          </w:hyperlink>
        </w:p>
        <w:p w14:paraId="6F5E4143" w14:textId="2A657788"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1" w:history="1">
            <w:r w:rsidRPr="008F336C">
              <w:rPr>
                <w:rStyle w:val="Hyperkobling"/>
                <w:rFonts w:eastAsiaTheme="majorEastAsia"/>
                <w:noProof/>
              </w:rPr>
              <w:t>2.8</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Annen informasjon</w:t>
            </w:r>
            <w:r>
              <w:rPr>
                <w:noProof/>
                <w:webHidden/>
              </w:rPr>
              <w:tab/>
            </w:r>
            <w:r>
              <w:rPr>
                <w:noProof/>
                <w:webHidden/>
              </w:rPr>
              <w:fldChar w:fldCharType="begin"/>
            </w:r>
            <w:r>
              <w:rPr>
                <w:noProof/>
                <w:webHidden/>
              </w:rPr>
              <w:instrText xml:space="preserve"> PAGEREF _Toc218842521 \h </w:instrText>
            </w:r>
            <w:r>
              <w:rPr>
                <w:noProof/>
                <w:webHidden/>
              </w:rPr>
            </w:r>
            <w:r>
              <w:rPr>
                <w:noProof/>
                <w:webHidden/>
              </w:rPr>
              <w:fldChar w:fldCharType="separate"/>
            </w:r>
            <w:r>
              <w:rPr>
                <w:noProof/>
                <w:webHidden/>
              </w:rPr>
              <w:t>7</w:t>
            </w:r>
            <w:r>
              <w:rPr>
                <w:noProof/>
                <w:webHidden/>
              </w:rPr>
              <w:fldChar w:fldCharType="end"/>
            </w:r>
          </w:hyperlink>
        </w:p>
        <w:p w14:paraId="0DFA9E7B" w14:textId="5CBB8B3C" w:rsidR="00197D1A" w:rsidRDefault="00197D1A">
          <w:pPr>
            <w:pStyle w:val="INNH1"/>
            <w:rPr>
              <w:rFonts w:asciiTheme="minorHAnsi" w:eastAsiaTheme="minorEastAsia" w:hAnsiTheme="minorHAnsi" w:cstheme="minorBidi"/>
              <w:kern w:val="2"/>
              <w:sz w:val="24"/>
              <w:szCs w:val="24"/>
              <w14:ligatures w14:val="standardContextual"/>
            </w:rPr>
          </w:pPr>
          <w:hyperlink w:anchor="_Toc218842522" w:history="1">
            <w:r w:rsidRPr="008F336C">
              <w:rPr>
                <w:rStyle w:val="Hyperkobling"/>
                <w:rFonts w:eastAsiaTheme="majorEastAsia"/>
              </w:rPr>
              <w:t>3</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Alminnelige regler for gjennomføringen av konkurransen</w:t>
            </w:r>
            <w:r>
              <w:rPr>
                <w:webHidden/>
              </w:rPr>
              <w:tab/>
            </w:r>
            <w:r>
              <w:rPr>
                <w:webHidden/>
              </w:rPr>
              <w:fldChar w:fldCharType="begin"/>
            </w:r>
            <w:r>
              <w:rPr>
                <w:webHidden/>
              </w:rPr>
              <w:instrText xml:space="preserve"> PAGEREF _Toc218842522 \h </w:instrText>
            </w:r>
            <w:r>
              <w:rPr>
                <w:webHidden/>
              </w:rPr>
            </w:r>
            <w:r>
              <w:rPr>
                <w:webHidden/>
              </w:rPr>
              <w:fldChar w:fldCharType="separate"/>
            </w:r>
            <w:r>
              <w:rPr>
                <w:webHidden/>
              </w:rPr>
              <w:t>7</w:t>
            </w:r>
            <w:r>
              <w:rPr>
                <w:webHidden/>
              </w:rPr>
              <w:fldChar w:fldCharType="end"/>
            </w:r>
          </w:hyperlink>
        </w:p>
        <w:p w14:paraId="629E80F7" w14:textId="2C615FEB"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3" w:history="1">
            <w:r w:rsidRPr="008F336C">
              <w:rPr>
                <w:rStyle w:val="Hyperkobling"/>
                <w:rFonts w:eastAsiaTheme="majorEastAsia"/>
                <w:noProof/>
              </w:rPr>
              <w:t>3.1</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Lov om offentlige anskaffelser</w:t>
            </w:r>
            <w:r>
              <w:rPr>
                <w:noProof/>
                <w:webHidden/>
              </w:rPr>
              <w:tab/>
            </w:r>
            <w:r>
              <w:rPr>
                <w:noProof/>
                <w:webHidden/>
              </w:rPr>
              <w:fldChar w:fldCharType="begin"/>
            </w:r>
            <w:r>
              <w:rPr>
                <w:noProof/>
                <w:webHidden/>
              </w:rPr>
              <w:instrText xml:space="preserve"> PAGEREF _Toc218842523 \h </w:instrText>
            </w:r>
            <w:r>
              <w:rPr>
                <w:noProof/>
                <w:webHidden/>
              </w:rPr>
            </w:r>
            <w:r>
              <w:rPr>
                <w:noProof/>
                <w:webHidden/>
              </w:rPr>
              <w:fldChar w:fldCharType="separate"/>
            </w:r>
            <w:r>
              <w:rPr>
                <w:noProof/>
                <w:webHidden/>
              </w:rPr>
              <w:t>7</w:t>
            </w:r>
            <w:r>
              <w:rPr>
                <w:noProof/>
                <w:webHidden/>
              </w:rPr>
              <w:fldChar w:fldCharType="end"/>
            </w:r>
          </w:hyperlink>
        </w:p>
        <w:p w14:paraId="75C66AFB" w14:textId="3A3A7234"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4" w:history="1">
            <w:r w:rsidRPr="008F336C">
              <w:rPr>
                <w:rStyle w:val="Hyperkobling"/>
                <w:rFonts w:eastAsiaTheme="majorEastAsia"/>
                <w:noProof/>
              </w:rPr>
              <w:t>3.2</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Prinsipper for tilbudskonkurransen</w:t>
            </w:r>
            <w:r>
              <w:rPr>
                <w:noProof/>
                <w:webHidden/>
              </w:rPr>
              <w:tab/>
            </w:r>
            <w:r>
              <w:rPr>
                <w:noProof/>
                <w:webHidden/>
              </w:rPr>
              <w:fldChar w:fldCharType="begin"/>
            </w:r>
            <w:r>
              <w:rPr>
                <w:noProof/>
                <w:webHidden/>
              </w:rPr>
              <w:instrText xml:space="preserve"> PAGEREF _Toc218842524 \h </w:instrText>
            </w:r>
            <w:r>
              <w:rPr>
                <w:noProof/>
                <w:webHidden/>
              </w:rPr>
            </w:r>
            <w:r>
              <w:rPr>
                <w:noProof/>
                <w:webHidden/>
              </w:rPr>
              <w:fldChar w:fldCharType="separate"/>
            </w:r>
            <w:r>
              <w:rPr>
                <w:noProof/>
                <w:webHidden/>
              </w:rPr>
              <w:t>8</w:t>
            </w:r>
            <w:r>
              <w:rPr>
                <w:noProof/>
                <w:webHidden/>
              </w:rPr>
              <w:fldChar w:fldCharType="end"/>
            </w:r>
          </w:hyperlink>
        </w:p>
        <w:p w14:paraId="5803048F" w14:textId="6E7568F2"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5" w:history="1">
            <w:r w:rsidRPr="008F336C">
              <w:rPr>
                <w:rStyle w:val="Hyperkobling"/>
                <w:rFonts w:eastAsiaTheme="majorEastAsia"/>
                <w:noProof/>
              </w:rPr>
              <w:t>3.3</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Offentlighet</w:t>
            </w:r>
            <w:r>
              <w:rPr>
                <w:noProof/>
                <w:webHidden/>
              </w:rPr>
              <w:tab/>
            </w:r>
            <w:r>
              <w:rPr>
                <w:noProof/>
                <w:webHidden/>
              </w:rPr>
              <w:fldChar w:fldCharType="begin"/>
            </w:r>
            <w:r>
              <w:rPr>
                <w:noProof/>
                <w:webHidden/>
              </w:rPr>
              <w:instrText xml:space="preserve"> PAGEREF _Toc218842525 \h </w:instrText>
            </w:r>
            <w:r>
              <w:rPr>
                <w:noProof/>
                <w:webHidden/>
              </w:rPr>
            </w:r>
            <w:r>
              <w:rPr>
                <w:noProof/>
                <w:webHidden/>
              </w:rPr>
              <w:fldChar w:fldCharType="separate"/>
            </w:r>
            <w:r>
              <w:rPr>
                <w:noProof/>
                <w:webHidden/>
              </w:rPr>
              <w:t>8</w:t>
            </w:r>
            <w:r>
              <w:rPr>
                <w:noProof/>
                <w:webHidden/>
              </w:rPr>
              <w:fldChar w:fldCharType="end"/>
            </w:r>
          </w:hyperlink>
        </w:p>
        <w:p w14:paraId="06D2D904" w14:textId="4CBDA45E"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6" w:history="1">
            <w:r w:rsidRPr="008F336C">
              <w:rPr>
                <w:rStyle w:val="Hyperkobling"/>
                <w:rFonts w:eastAsiaTheme="majorEastAsia"/>
                <w:noProof/>
              </w:rPr>
              <w:t>3.4</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Tilbyder som rådgiver ved utarbeidelse av spesifikasjoner</w:t>
            </w:r>
            <w:r>
              <w:rPr>
                <w:noProof/>
                <w:webHidden/>
              </w:rPr>
              <w:tab/>
            </w:r>
            <w:r>
              <w:rPr>
                <w:noProof/>
                <w:webHidden/>
              </w:rPr>
              <w:fldChar w:fldCharType="begin"/>
            </w:r>
            <w:r>
              <w:rPr>
                <w:noProof/>
                <w:webHidden/>
              </w:rPr>
              <w:instrText xml:space="preserve"> PAGEREF _Toc218842526 \h </w:instrText>
            </w:r>
            <w:r>
              <w:rPr>
                <w:noProof/>
                <w:webHidden/>
              </w:rPr>
            </w:r>
            <w:r>
              <w:rPr>
                <w:noProof/>
                <w:webHidden/>
              </w:rPr>
              <w:fldChar w:fldCharType="separate"/>
            </w:r>
            <w:r>
              <w:rPr>
                <w:noProof/>
                <w:webHidden/>
              </w:rPr>
              <w:t>8</w:t>
            </w:r>
            <w:r>
              <w:rPr>
                <w:noProof/>
                <w:webHidden/>
              </w:rPr>
              <w:fldChar w:fldCharType="end"/>
            </w:r>
          </w:hyperlink>
        </w:p>
        <w:p w14:paraId="61DC139E" w14:textId="14215F0F"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7" w:history="1">
            <w:r w:rsidRPr="008F336C">
              <w:rPr>
                <w:rStyle w:val="Hyperkobling"/>
                <w:rFonts w:eastAsiaTheme="majorEastAsia"/>
                <w:noProof/>
              </w:rPr>
              <w:t>3.5</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Avlysning av konkurransen og totalforkastelse – avviste tilbud</w:t>
            </w:r>
            <w:r>
              <w:rPr>
                <w:noProof/>
                <w:webHidden/>
              </w:rPr>
              <w:tab/>
            </w:r>
            <w:r>
              <w:rPr>
                <w:noProof/>
                <w:webHidden/>
              </w:rPr>
              <w:fldChar w:fldCharType="begin"/>
            </w:r>
            <w:r>
              <w:rPr>
                <w:noProof/>
                <w:webHidden/>
              </w:rPr>
              <w:instrText xml:space="preserve"> PAGEREF _Toc218842527 \h </w:instrText>
            </w:r>
            <w:r>
              <w:rPr>
                <w:noProof/>
                <w:webHidden/>
              </w:rPr>
            </w:r>
            <w:r>
              <w:rPr>
                <w:noProof/>
                <w:webHidden/>
              </w:rPr>
              <w:fldChar w:fldCharType="separate"/>
            </w:r>
            <w:r>
              <w:rPr>
                <w:noProof/>
                <w:webHidden/>
              </w:rPr>
              <w:t>8</w:t>
            </w:r>
            <w:r>
              <w:rPr>
                <w:noProof/>
                <w:webHidden/>
              </w:rPr>
              <w:fldChar w:fldCharType="end"/>
            </w:r>
          </w:hyperlink>
        </w:p>
        <w:p w14:paraId="52E971D5" w14:textId="788AC628" w:rsidR="00197D1A" w:rsidRDefault="00197D1A">
          <w:pPr>
            <w:pStyle w:val="INNH1"/>
            <w:rPr>
              <w:rFonts w:asciiTheme="minorHAnsi" w:eastAsiaTheme="minorEastAsia" w:hAnsiTheme="minorHAnsi" w:cstheme="minorBidi"/>
              <w:kern w:val="2"/>
              <w:sz w:val="24"/>
              <w:szCs w:val="24"/>
              <w14:ligatures w14:val="standardContextual"/>
            </w:rPr>
          </w:pPr>
          <w:hyperlink w:anchor="_Toc218842528" w:history="1">
            <w:r w:rsidRPr="008F336C">
              <w:rPr>
                <w:rStyle w:val="Hyperkobling"/>
                <w:rFonts w:eastAsiaTheme="majorEastAsia"/>
              </w:rPr>
              <w:t>4</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Statsbyggs evaluering av tilbudet</w:t>
            </w:r>
            <w:r>
              <w:rPr>
                <w:webHidden/>
              </w:rPr>
              <w:tab/>
            </w:r>
            <w:r>
              <w:rPr>
                <w:webHidden/>
              </w:rPr>
              <w:fldChar w:fldCharType="begin"/>
            </w:r>
            <w:r>
              <w:rPr>
                <w:webHidden/>
              </w:rPr>
              <w:instrText xml:space="preserve"> PAGEREF _Toc218842528 \h </w:instrText>
            </w:r>
            <w:r>
              <w:rPr>
                <w:webHidden/>
              </w:rPr>
            </w:r>
            <w:r>
              <w:rPr>
                <w:webHidden/>
              </w:rPr>
              <w:fldChar w:fldCharType="separate"/>
            </w:r>
            <w:r>
              <w:rPr>
                <w:webHidden/>
              </w:rPr>
              <w:t>8</w:t>
            </w:r>
            <w:r>
              <w:rPr>
                <w:webHidden/>
              </w:rPr>
              <w:fldChar w:fldCharType="end"/>
            </w:r>
          </w:hyperlink>
        </w:p>
        <w:p w14:paraId="60C0E59F" w14:textId="14966941"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29" w:history="1">
            <w:r w:rsidRPr="008F336C">
              <w:rPr>
                <w:rStyle w:val="Hyperkobling"/>
                <w:rFonts w:eastAsiaTheme="majorEastAsia"/>
                <w:noProof/>
              </w:rPr>
              <w:t>4.1</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Kvalifisering - Tildeling</w:t>
            </w:r>
            <w:r>
              <w:rPr>
                <w:noProof/>
                <w:webHidden/>
              </w:rPr>
              <w:tab/>
            </w:r>
            <w:r>
              <w:rPr>
                <w:noProof/>
                <w:webHidden/>
              </w:rPr>
              <w:fldChar w:fldCharType="begin"/>
            </w:r>
            <w:r>
              <w:rPr>
                <w:noProof/>
                <w:webHidden/>
              </w:rPr>
              <w:instrText xml:space="preserve"> PAGEREF _Toc218842529 \h </w:instrText>
            </w:r>
            <w:r>
              <w:rPr>
                <w:noProof/>
                <w:webHidden/>
              </w:rPr>
            </w:r>
            <w:r>
              <w:rPr>
                <w:noProof/>
                <w:webHidden/>
              </w:rPr>
              <w:fldChar w:fldCharType="separate"/>
            </w:r>
            <w:r>
              <w:rPr>
                <w:noProof/>
                <w:webHidden/>
              </w:rPr>
              <w:t>8</w:t>
            </w:r>
            <w:r>
              <w:rPr>
                <w:noProof/>
                <w:webHidden/>
              </w:rPr>
              <w:fldChar w:fldCharType="end"/>
            </w:r>
          </w:hyperlink>
        </w:p>
        <w:p w14:paraId="6335FE85" w14:textId="5327C733"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0" w:history="1">
            <w:r w:rsidRPr="008F336C">
              <w:rPr>
                <w:rStyle w:val="Hyperkobling"/>
                <w:rFonts w:eastAsiaTheme="majorEastAsia"/>
                <w:noProof/>
              </w:rPr>
              <w:t>4.2</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Kvalifikasjonskrav i denne konkurransen</w:t>
            </w:r>
            <w:r>
              <w:rPr>
                <w:noProof/>
                <w:webHidden/>
              </w:rPr>
              <w:tab/>
            </w:r>
            <w:r>
              <w:rPr>
                <w:noProof/>
                <w:webHidden/>
              </w:rPr>
              <w:fldChar w:fldCharType="begin"/>
            </w:r>
            <w:r>
              <w:rPr>
                <w:noProof/>
                <w:webHidden/>
              </w:rPr>
              <w:instrText xml:space="preserve"> PAGEREF _Toc218842530 \h </w:instrText>
            </w:r>
            <w:r>
              <w:rPr>
                <w:noProof/>
                <w:webHidden/>
              </w:rPr>
            </w:r>
            <w:r>
              <w:rPr>
                <w:noProof/>
                <w:webHidden/>
              </w:rPr>
              <w:fldChar w:fldCharType="separate"/>
            </w:r>
            <w:r>
              <w:rPr>
                <w:noProof/>
                <w:webHidden/>
              </w:rPr>
              <w:t>9</w:t>
            </w:r>
            <w:r>
              <w:rPr>
                <w:noProof/>
                <w:webHidden/>
              </w:rPr>
              <w:fldChar w:fldCharType="end"/>
            </w:r>
          </w:hyperlink>
        </w:p>
        <w:p w14:paraId="29721487" w14:textId="1F0A99F1"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1" w:history="1">
            <w:r w:rsidRPr="008F336C">
              <w:rPr>
                <w:rStyle w:val="Hyperkobling"/>
                <w:rFonts w:eastAsiaTheme="majorEastAsia"/>
                <w:noProof/>
              </w:rPr>
              <w:t>4.3</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Attest for skatt og merverdiavgift og fullmakt til Statsbygg</w:t>
            </w:r>
            <w:r>
              <w:rPr>
                <w:noProof/>
                <w:webHidden/>
              </w:rPr>
              <w:tab/>
            </w:r>
            <w:r>
              <w:rPr>
                <w:noProof/>
                <w:webHidden/>
              </w:rPr>
              <w:fldChar w:fldCharType="begin"/>
            </w:r>
            <w:r>
              <w:rPr>
                <w:noProof/>
                <w:webHidden/>
              </w:rPr>
              <w:instrText xml:space="preserve"> PAGEREF _Toc218842531 \h </w:instrText>
            </w:r>
            <w:r>
              <w:rPr>
                <w:noProof/>
                <w:webHidden/>
              </w:rPr>
            </w:r>
            <w:r>
              <w:rPr>
                <w:noProof/>
                <w:webHidden/>
              </w:rPr>
              <w:fldChar w:fldCharType="separate"/>
            </w:r>
            <w:r>
              <w:rPr>
                <w:noProof/>
                <w:webHidden/>
              </w:rPr>
              <w:t>11</w:t>
            </w:r>
            <w:r>
              <w:rPr>
                <w:noProof/>
                <w:webHidden/>
              </w:rPr>
              <w:fldChar w:fldCharType="end"/>
            </w:r>
          </w:hyperlink>
        </w:p>
        <w:p w14:paraId="188A3B37" w14:textId="15D7580B" w:rsidR="00197D1A" w:rsidRDefault="00197D1A">
          <w:pPr>
            <w:pStyle w:val="INNH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18842532" w:history="1">
            <w:r w:rsidRPr="008F336C">
              <w:rPr>
                <w:rStyle w:val="Hyperkobling"/>
                <w:rFonts w:eastAsia="Calibri"/>
                <w:noProof/>
              </w:rPr>
              <w:t>4.3.1</w:t>
            </w:r>
            <w:r>
              <w:rPr>
                <w:rFonts w:asciiTheme="minorHAnsi" w:eastAsiaTheme="minorEastAsia" w:hAnsiTheme="minorHAnsi" w:cstheme="minorBidi"/>
                <w:noProof/>
                <w:kern w:val="2"/>
                <w:sz w:val="24"/>
                <w:szCs w:val="24"/>
                <w14:ligatures w14:val="standardContextual"/>
              </w:rPr>
              <w:tab/>
            </w:r>
            <w:r w:rsidRPr="008F336C">
              <w:rPr>
                <w:rStyle w:val="Hyperkobling"/>
                <w:rFonts w:eastAsia="Calibri"/>
                <w:noProof/>
              </w:rPr>
              <w:t>Samarbeid med Skatteetaten – fullmakt til Statsbygg</w:t>
            </w:r>
            <w:r>
              <w:rPr>
                <w:noProof/>
                <w:webHidden/>
              </w:rPr>
              <w:tab/>
            </w:r>
            <w:r>
              <w:rPr>
                <w:noProof/>
                <w:webHidden/>
              </w:rPr>
              <w:fldChar w:fldCharType="begin"/>
            </w:r>
            <w:r>
              <w:rPr>
                <w:noProof/>
                <w:webHidden/>
              </w:rPr>
              <w:instrText xml:space="preserve"> PAGEREF _Toc218842532 \h </w:instrText>
            </w:r>
            <w:r>
              <w:rPr>
                <w:noProof/>
                <w:webHidden/>
              </w:rPr>
            </w:r>
            <w:r>
              <w:rPr>
                <w:noProof/>
                <w:webHidden/>
              </w:rPr>
              <w:fldChar w:fldCharType="separate"/>
            </w:r>
            <w:r>
              <w:rPr>
                <w:noProof/>
                <w:webHidden/>
              </w:rPr>
              <w:t>11</w:t>
            </w:r>
            <w:r>
              <w:rPr>
                <w:noProof/>
                <w:webHidden/>
              </w:rPr>
              <w:fldChar w:fldCharType="end"/>
            </w:r>
          </w:hyperlink>
        </w:p>
        <w:p w14:paraId="0A0E5AFD" w14:textId="5BF0511C"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3" w:history="1">
            <w:r w:rsidRPr="008F336C">
              <w:rPr>
                <w:rStyle w:val="Hyperkobling"/>
                <w:rFonts w:eastAsiaTheme="majorEastAsia"/>
                <w:noProof/>
              </w:rPr>
              <w:t>4.4</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Tildelingskriterier i denne konkurransen</w:t>
            </w:r>
            <w:r>
              <w:rPr>
                <w:noProof/>
                <w:webHidden/>
              </w:rPr>
              <w:tab/>
            </w:r>
            <w:r>
              <w:rPr>
                <w:noProof/>
                <w:webHidden/>
              </w:rPr>
              <w:fldChar w:fldCharType="begin"/>
            </w:r>
            <w:r>
              <w:rPr>
                <w:noProof/>
                <w:webHidden/>
              </w:rPr>
              <w:instrText xml:space="preserve"> PAGEREF _Toc218842533 \h </w:instrText>
            </w:r>
            <w:r>
              <w:rPr>
                <w:noProof/>
                <w:webHidden/>
              </w:rPr>
            </w:r>
            <w:r>
              <w:rPr>
                <w:noProof/>
                <w:webHidden/>
              </w:rPr>
              <w:fldChar w:fldCharType="separate"/>
            </w:r>
            <w:r>
              <w:rPr>
                <w:noProof/>
                <w:webHidden/>
              </w:rPr>
              <w:t>12</w:t>
            </w:r>
            <w:r>
              <w:rPr>
                <w:noProof/>
                <w:webHidden/>
              </w:rPr>
              <w:fldChar w:fldCharType="end"/>
            </w:r>
          </w:hyperlink>
        </w:p>
        <w:p w14:paraId="63C5639D" w14:textId="0312FEC3" w:rsidR="00197D1A" w:rsidRDefault="00197D1A">
          <w:pPr>
            <w:pStyle w:val="INNH1"/>
            <w:rPr>
              <w:rFonts w:asciiTheme="minorHAnsi" w:eastAsiaTheme="minorEastAsia" w:hAnsiTheme="minorHAnsi" w:cstheme="minorBidi"/>
              <w:kern w:val="2"/>
              <w:sz w:val="24"/>
              <w:szCs w:val="24"/>
              <w14:ligatures w14:val="standardContextual"/>
            </w:rPr>
          </w:pPr>
          <w:hyperlink w:anchor="_Toc218842534" w:history="1">
            <w:r w:rsidRPr="008F336C">
              <w:rPr>
                <w:rStyle w:val="Hyperkobling"/>
                <w:rFonts w:eastAsiaTheme="majorEastAsia"/>
              </w:rPr>
              <w:t>5</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Avvik fra konkurransegrunnlaget</w:t>
            </w:r>
            <w:r>
              <w:rPr>
                <w:webHidden/>
              </w:rPr>
              <w:tab/>
            </w:r>
            <w:r>
              <w:rPr>
                <w:webHidden/>
              </w:rPr>
              <w:fldChar w:fldCharType="begin"/>
            </w:r>
            <w:r>
              <w:rPr>
                <w:webHidden/>
              </w:rPr>
              <w:instrText xml:space="preserve"> PAGEREF _Toc218842534 \h </w:instrText>
            </w:r>
            <w:r>
              <w:rPr>
                <w:webHidden/>
              </w:rPr>
            </w:r>
            <w:r>
              <w:rPr>
                <w:webHidden/>
              </w:rPr>
              <w:fldChar w:fldCharType="separate"/>
            </w:r>
            <w:r>
              <w:rPr>
                <w:webHidden/>
              </w:rPr>
              <w:t>13</w:t>
            </w:r>
            <w:r>
              <w:rPr>
                <w:webHidden/>
              </w:rPr>
              <w:fldChar w:fldCharType="end"/>
            </w:r>
          </w:hyperlink>
        </w:p>
        <w:p w14:paraId="268B77B8" w14:textId="2623E413"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5" w:history="1">
            <w:r w:rsidRPr="008F336C">
              <w:rPr>
                <w:rStyle w:val="Hyperkobling"/>
                <w:rFonts w:eastAsiaTheme="majorEastAsia"/>
                <w:noProof/>
              </w:rPr>
              <w:t>5.1</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Generelt om forbehold og avvik</w:t>
            </w:r>
            <w:r>
              <w:rPr>
                <w:noProof/>
                <w:webHidden/>
              </w:rPr>
              <w:tab/>
            </w:r>
            <w:r>
              <w:rPr>
                <w:noProof/>
                <w:webHidden/>
              </w:rPr>
              <w:fldChar w:fldCharType="begin"/>
            </w:r>
            <w:r>
              <w:rPr>
                <w:noProof/>
                <w:webHidden/>
              </w:rPr>
              <w:instrText xml:space="preserve"> PAGEREF _Toc218842535 \h </w:instrText>
            </w:r>
            <w:r>
              <w:rPr>
                <w:noProof/>
                <w:webHidden/>
              </w:rPr>
            </w:r>
            <w:r>
              <w:rPr>
                <w:noProof/>
                <w:webHidden/>
              </w:rPr>
              <w:fldChar w:fldCharType="separate"/>
            </w:r>
            <w:r>
              <w:rPr>
                <w:noProof/>
                <w:webHidden/>
              </w:rPr>
              <w:t>13</w:t>
            </w:r>
            <w:r>
              <w:rPr>
                <w:noProof/>
                <w:webHidden/>
              </w:rPr>
              <w:fldChar w:fldCharType="end"/>
            </w:r>
          </w:hyperlink>
        </w:p>
        <w:p w14:paraId="4F7CA715" w14:textId="4CD415E2"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6" w:history="1">
            <w:r w:rsidRPr="008F336C">
              <w:rPr>
                <w:rStyle w:val="Hyperkobling"/>
                <w:rFonts w:eastAsiaTheme="majorEastAsia"/>
                <w:noProof/>
              </w:rPr>
              <w:t>5.2</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Forbehold om forskudd</w:t>
            </w:r>
            <w:r>
              <w:rPr>
                <w:noProof/>
                <w:webHidden/>
              </w:rPr>
              <w:tab/>
            </w:r>
            <w:r>
              <w:rPr>
                <w:noProof/>
                <w:webHidden/>
              </w:rPr>
              <w:fldChar w:fldCharType="begin"/>
            </w:r>
            <w:r>
              <w:rPr>
                <w:noProof/>
                <w:webHidden/>
              </w:rPr>
              <w:instrText xml:space="preserve"> PAGEREF _Toc218842536 \h </w:instrText>
            </w:r>
            <w:r>
              <w:rPr>
                <w:noProof/>
                <w:webHidden/>
              </w:rPr>
            </w:r>
            <w:r>
              <w:rPr>
                <w:noProof/>
                <w:webHidden/>
              </w:rPr>
              <w:fldChar w:fldCharType="separate"/>
            </w:r>
            <w:r>
              <w:rPr>
                <w:noProof/>
                <w:webHidden/>
              </w:rPr>
              <w:t>14</w:t>
            </w:r>
            <w:r>
              <w:rPr>
                <w:noProof/>
                <w:webHidden/>
              </w:rPr>
              <w:fldChar w:fldCharType="end"/>
            </w:r>
          </w:hyperlink>
        </w:p>
        <w:p w14:paraId="7C22B747" w14:textId="7B6186D5"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7" w:history="1">
            <w:r w:rsidRPr="008F336C">
              <w:rPr>
                <w:rStyle w:val="Hyperkobling"/>
                <w:rFonts w:eastAsiaTheme="majorEastAsia"/>
                <w:noProof/>
              </w:rPr>
              <w:t>5.3</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Alternative tilbud</w:t>
            </w:r>
            <w:r>
              <w:rPr>
                <w:noProof/>
                <w:webHidden/>
              </w:rPr>
              <w:tab/>
            </w:r>
            <w:r>
              <w:rPr>
                <w:noProof/>
                <w:webHidden/>
              </w:rPr>
              <w:fldChar w:fldCharType="begin"/>
            </w:r>
            <w:r>
              <w:rPr>
                <w:noProof/>
                <w:webHidden/>
              </w:rPr>
              <w:instrText xml:space="preserve"> PAGEREF _Toc218842537 \h </w:instrText>
            </w:r>
            <w:r>
              <w:rPr>
                <w:noProof/>
                <w:webHidden/>
              </w:rPr>
            </w:r>
            <w:r>
              <w:rPr>
                <w:noProof/>
                <w:webHidden/>
              </w:rPr>
              <w:fldChar w:fldCharType="separate"/>
            </w:r>
            <w:r>
              <w:rPr>
                <w:noProof/>
                <w:webHidden/>
              </w:rPr>
              <w:t>14</w:t>
            </w:r>
            <w:r>
              <w:rPr>
                <w:noProof/>
                <w:webHidden/>
              </w:rPr>
              <w:fldChar w:fldCharType="end"/>
            </w:r>
          </w:hyperlink>
        </w:p>
        <w:p w14:paraId="5ADE1926" w14:textId="7CEE10DC"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38" w:history="1">
            <w:r w:rsidRPr="008F336C">
              <w:rPr>
                <w:rStyle w:val="Hyperkobling"/>
                <w:rFonts w:eastAsiaTheme="majorEastAsia"/>
                <w:noProof/>
              </w:rPr>
              <w:t>5.4</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Tilbud på deler av oppdraget</w:t>
            </w:r>
            <w:r>
              <w:rPr>
                <w:noProof/>
                <w:webHidden/>
              </w:rPr>
              <w:tab/>
            </w:r>
            <w:r>
              <w:rPr>
                <w:noProof/>
                <w:webHidden/>
              </w:rPr>
              <w:fldChar w:fldCharType="begin"/>
            </w:r>
            <w:r>
              <w:rPr>
                <w:noProof/>
                <w:webHidden/>
              </w:rPr>
              <w:instrText xml:space="preserve"> PAGEREF _Toc218842538 \h </w:instrText>
            </w:r>
            <w:r>
              <w:rPr>
                <w:noProof/>
                <w:webHidden/>
              </w:rPr>
            </w:r>
            <w:r>
              <w:rPr>
                <w:noProof/>
                <w:webHidden/>
              </w:rPr>
              <w:fldChar w:fldCharType="separate"/>
            </w:r>
            <w:r>
              <w:rPr>
                <w:noProof/>
                <w:webHidden/>
              </w:rPr>
              <w:t>14</w:t>
            </w:r>
            <w:r>
              <w:rPr>
                <w:noProof/>
                <w:webHidden/>
              </w:rPr>
              <w:fldChar w:fldCharType="end"/>
            </w:r>
          </w:hyperlink>
        </w:p>
        <w:p w14:paraId="1577B879" w14:textId="130ACAEF" w:rsidR="00197D1A" w:rsidRDefault="00197D1A">
          <w:pPr>
            <w:pStyle w:val="INNH1"/>
            <w:rPr>
              <w:rFonts w:asciiTheme="minorHAnsi" w:eastAsiaTheme="minorEastAsia" w:hAnsiTheme="minorHAnsi" w:cstheme="minorBidi"/>
              <w:kern w:val="2"/>
              <w:sz w:val="24"/>
              <w:szCs w:val="24"/>
              <w14:ligatures w14:val="standardContextual"/>
            </w:rPr>
          </w:pPr>
          <w:hyperlink w:anchor="_Toc218842539" w:history="1">
            <w:r w:rsidRPr="008F336C">
              <w:rPr>
                <w:rStyle w:val="Hyperkobling"/>
                <w:rFonts w:eastAsiaTheme="majorEastAsia"/>
              </w:rPr>
              <w:t>6</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Krav til tilbudet</w:t>
            </w:r>
            <w:r>
              <w:rPr>
                <w:webHidden/>
              </w:rPr>
              <w:tab/>
            </w:r>
            <w:r>
              <w:rPr>
                <w:webHidden/>
              </w:rPr>
              <w:fldChar w:fldCharType="begin"/>
            </w:r>
            <w:r>
              <w:rPr>
                <w:webHidden/>
              </w:rPr>
              <w:instrText xml:space="preserve"> PAGEREF _Toc218842539 \h </w:instrText>
            </w:r>
            <w:r>
              <w:rPr>
                <w:webHidden/>
              </w:rPr>
            </w:r>
            <w:r>
              <w:rPr>
                <w:webHidden/>
              </w:rPr>
              <w:fldChar w:fldCharType="separate"/>
            </w:r>
            <w:r>
              <w:rPr>
                <w:webHidden/>
              </w:rPr>
              <w:t>14</w:t>
            </w:r>
            <w:r>
              <w:rPr>
                <w:webHidden/>
              </w:rPr>
              <w:fldChar w:fldCharType="end"/>
            </w:r>
          </w:hyperlink>
        </w:p>
        <w:p w14:paraId="2CECC27D" w14:textId="5157F938"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40" w:history="1">
            <w:r w:rsidRPr="008F336C">
              <w:rPr>
                <w:rStyle w:val="Hyperkobling"/>
                <w:rFonts w:eastAsiaTheme="majorEastAsia"/>
                <w:noProof/>
              </w:rPr>
              <w:t>6.1</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Elektronisk tilbudsavgivelse</w:t>
            </w:r>
            <w:r>
              <w:rPr>
                <w:noProof/>
                <w:webHidden/>
              </w:rPr>
              <w:tab/>
            </w:r>
            <w:r>
              <w:rPr>
                <w:noProof/>
                <w:webHidden/>
              </w:rPr>
              <w:fldChar w:fldCharType="begin"/>
            </w:r>
            <w:r>
              <w:rPr>
                <w:noProof/>
                <w:webHidden/>
              </w:rPr>
              <w:instrText xml:space="preserve"> PAGEREF _Toc218842540 \h </w:instrText>
            </w:r>
            <w:r>
              <w:rPr>
                <w:noProof/>
                <w:webHidden/>
              </w:rPr>
            </w:r>
            <w:r>
              <w:rPr>
                <w:noProof/>
                <w:webHidden/>
              </w:rPr>
              <w:fldChar w:fldCharType="separate"/>
            </w:r>
            <w:r>
              <w:rPr>
                <w:noProof/>
                <w:webHidden/>
              </w:rPr>
              <w:t>14</w:t>
            </w:r>
            <w:r>
              <w:rPr>
                <w:noProof/>
                <w:webHidden/>
              </w:rPr>
              <w:fldChar w:fldCharType="end"/>
            </w:r>
          </w:hyperlink>
        </w:p>
        <w:p w14:paraId="11EE08A9" w14:textId="32E3ACDB"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41" w:history="1">
            <w:r w:rsidRPr="008F336C">
              <w:rPr>
                <w:rStyle w:val="Hyperkobling"/>
                <w:rFonts w:eastAsiaTheme="majorEastAsia"/>
                <w:noProof/>
              </w:rPr>
              <w:t>6.2</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Vedståelsesfrist</w:t>
            </w:r>
            <w:r>
              <w:rPr>
                <w:noProof/>
                <w:webHidden/>
              </w:rPr>
              <w:tab/>
            </w:r>
            <w:r>
              <w:rPr>
                <w:noProof/>
                <w:webHidden/>
              </w:rPr>
              <w:fldChar w:fldCharType="begin"/>
            </w:r>
            <w:r>
              <w:rPr>
                <w:noProof/>
                <w:webHidden/>
              </w:rPr>
              <w:instrText xml:space="preserve"> PAGEREF _Toc218842541 \h </w:instrText>
            </w:r>
            <w:r>
              <w:rPr>
                <w:noProof/>
                <w:webHidden/>
              </w:rPr>
            </w:r>
            <w:r>
              <w:rPr>
                <w:noProof/>
                <w:webHidden/>
              </w:rPr>
              <w:fldChar w:fldCharType="separate"/>
            </w:r>
            <w:r>
              <w:rPr>
                <w:noProof/>
                <w:webHidden/>
              </w:rPr>
              <w:t>14</w:t>
            </w:r>
            <w:r>
              <w:rPr>
                <w:noProof/>
                <w:webHidden/>
              </w:rPr>
              <w:fldChar w:fldCharType="end"/>
            </w:r>
          </w:hyperlink>
        </w:p>
        <w:p w14:paraId="73CEE74D" w14:textId="20ADE769"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42" w:history="1">
            <w:r w:rsidRPr="008F336C">
              <w:rPr>
                <w:rStyle w:val="Hyperkobling"/>
                <w:rFonts w:eastAsiaTheme="majorEastAsia"/>
                <w:noProof/>
              </w:rPr>
              <w:t>6.3</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Tilbudets språk</w:t>
            </w:r>
            <w:r>
              <w:rPr>
                <w:noProof/>
                <w:webHidden/>
              </w:rPr>
              <w:tab/>
            </w:r>
            <w:r>
              <w:rPr>
                <w:noProof/>
                <w:webHidden/>
              </w:rPr>
              <w:fldChar w:fldCharType="begin"/>
            </w:r>
            <w:r>
              <w:rPr>
                <w:noProof/>
                <w:webHidden/>
              </w:rPr>
              <w:instrText xml:space="preserve"> PAGEREF _Toc218842542 \h </w:instrText>
            </w:r>
            <w:r>
              <w:rPr>
                <w:noProof/>
                <w:webHidden/>
              </w:rPr>
            </w:r>
            <w:r>
              <w:rPr>
                <w:noProof/>
                <w:webHidden/>
              </w:rPr>
              <w:fldChar w:fldCharType="separate"/>
            </w:r>
            <w:r>
              <w:rPr>
                <w:noProof/>
                <w:webHidden/>
              </w:rPr>
              <w:t>14</w:t>
            </w:r>
            <w:r>
              <w:rPr>
                <w:noProof/>
                <w:webHidden/>
              </w:rPr>
              <w:fldChar w:fldCharType="end"/>
            </w:r>
          </w:hyperlink>
        </w:p>
        <w:p w14:paraId="638C5FBE" w14:textId="143E9DF6"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43" w:history="1">
            <w:r w:rsidRPr="008F336C">
              <w:rPr>
                <w:rStyle w:val="Hyperkobling"/>
                <w:rFonts w:eastAsiaTheme="majorEastAsia"/>
                <w:noProof/>
              </w:rPr>
              <w:t>6.4</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Hva skal leveres – hvilken filstruktur skal benyttes?</w:t>
            </w:r>
            <w:r>
              <w:rPr>
                <w:noProof/>
                <w:webHidden/>
              </w:rPr>
              <w:tab/>
            </w:r>
            <w:r>
              <w:rPr>
                <w:noProof/>
                <w:webHidden/>
              </w:rPr>
              <w:fldChar w:fldCharType="begin"/>
            </w:r>
            <w:r>
              <w:rPr>
                <w:noProof/>
                <w:webHidden/>
              </w:rPr>
              <w:instrText xml:space="preserve"> PAGEREF _Toc218842543 \h </w:instrText>
            </w:r>
            <w:r>
              <w:rPr>
                <w:noProof/>
                <w:webHidden/>
              </w:rPr>
            </w:r>
            <w:r>
              <w:rPr>
                <w:noProof/>
                <w:webHidden/>
              </w:rPr>
              <w:fldChar w:fldCharType="separate"/>
            </w:r>
            <w:r>
              <w:rPr>
                <w:noProof/>
                <w:webHidden/>
              </w:rPr>
              <w:t>15</w:t>
            </w:r>
            <w:r>
              <w:rPr>
                <w:noProof/>
                <w:webHidden/>
              </w:rPr>
              <w:fldChar w:fldCharType="end"/>
            </w:r>
          </w:hyperlink>
        </w:p>
        <w:p w14:paraId="1B41F616" w14:textId="18A0F0A7"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44" w:history="1">
            <w:r w:rsidRPr="008F336C">
              <w:rPr>
                <w:rStyle w:val="Hyperkobling"/>
                <w:rFonts w:eastAsiaTheme="majorEastAsia"/>
                <w:noProof/>
              </w:rPr>
              <w:t>6.5</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Innleveringssted og tilbudsfrist</w:t>
            </w:r>
            <w:r>
              <w:rPr>
                <w:noProof/>
                <w:webHidden/>
              </w:rPr>
              <w:tab/>
            </w:r>
            <w:r>
              <w:rPr>
                <w:noProof/>
                <w:webHidden/>
              </w:rPr>
              <w:fldChar w:fldCharType="begin"/>
            </w:r>
            <w:r>
              <w:rPr>
                <w:noProof/>
                <w:webHidden/>
              </w:rPr>
              <w:instrText xml:space="preserve"> PAGEREF _Toc218842544 \h </w:instrText>
            </w:r>
            <w:r>
              <w:rPr>
                <w:noProof/>
                <w:webHidden/>
              </w:rPr>
            </w:r>
            <w:r>
              <w:rPr>
                <w:noProof/>
                <w:webHidden/>
              </w:rPr>
              <w:fldChar w:fldCharType="separate"/>
            </w:r>
            <w:r>
              <w:rPr>
                <w:noProof/>
                <w:webHidden/>
              </w:rPr>
              <w:t>15</w:t>
            </w:r>
            <w:r>
              <w:rPr>
                <w:noProof/>
                <w:webHidden/>
              </w:rPr>
              <w:fldChar w:fldCharType="end"/>
            </w:r>
          </w:hyperlink>
        </w:p>
        <w:p w14:paraId="4C8A5959" w14:textId="4C171AC6" w:rsidR="00197D1A" w:rsidRDefault="00197D1A">
          <w:pPr>
            <w:pStyle w:val="INNH2"/>
            <w:rPr>
              <w:rFonts w:asciiTheme="minorHAnsi" w:eastAsiaTheme="minorEastAsia" w:hAnsiTheme="minorHAnsi" w:cstheme="minorBidi"/>
              <w:noProof/>
              <w:kern w:val="2"/>
              <w:sz w:val="24"/>
              <w:szCs w:val="24"/>
              <w14:ligatures w14:val="standardContextual"/>
            </w:rPr>
          </w:pPr>
          <w:hyperlink w:anchor="_Toc218842545" w:history="1">
            <w:r w:rsidRPr="008F336C">
              <w:rPr>
                <w:rStyle w:val="Hyperkobling"/>
                <w:rFonts w:eastAsiaTheme="majorEastAsia"/>
                <w:noProof/>
              </w:rPr>
              <w:t>6.6</w:t>
            </w:r>
            <w:r>
              <w:rPr>
                <w:rFonts w:asciiTheme="minorHAnsi" w:eastAsiaTheme="minorEastAsia" w:hAnsiTheme="minorHAnsi" w:cstheme="minorBidi"/>
                <w:noProof/>
                <w:kern w:val="2"/>
                <w:sz w:val="24"/>
                <w:szCs w:val="24"/>
                <w14:ligatures w14:val="standardContextual"/>
              </w:rPr>
              <w:tab/>
            </w:r>
            <w:r w:rsidRPr="008F336C">
              <w:rPr>
                <w:rStyle w:val="Hyperkobling"/>
                <w:rFonts w:eastAsiaTheme="majorEastAsia"/>
                <w:noProof/>
              </w:rPr>
              <w:t>Om Mercellportalen</w:t>
            </w:r>
            <w:r>
              <w:rPr>
                <w:noProof/>
                <w:webHidden/>
              </w:rPr>
              <w:tab/>
            </w:r>
            <w:r>
              <w:rPr>
                <w:noProof/>
                <w:webHidden/>
              </w:rPr>
              <w:fldChar w:fldCharType="begin"/>
            </w:r>
            <w:r>
              <w:rPr>
                <w:noProof/>
                <w:webHidden/>
              </w:rPr>
              <w:instrText xml:space="preserve"> PAGEREF _Toc218842545 \h </w:instrText>
            </w:r>
            <w:r>
              <w:rPr>
                <w:noProof/>
                <w:webHidden/>
              </w:rPr>
            </w:r>
            <w:r>
              <w:rPr>
                <w:noProof/>
                <w:webHidden/>
              </w:rPr>
              <w:fldChar w:fldCharType="separate"/>
            </w:r>
            <w:r>
              <w:rPr>
                <w:noProof/>
                <w:webHidden/>
              </w:rPr>
              <w:t>15</w:t>
            </w:r>
            <w:r>
              <w:rPr>
                <w:noProof/>
                <w:webHidden/>
              </w:rPr>
              <w:fldChar w:fldCharType="end"/>
            </w:r>
          </w:hyperlink>
        </w:p>
        <w:p w14:paraId="72927D60" w14:textId="7A909F2B" w:rsidR="00197D1A" w:rsidRDefault="00197D1A">
          <w:pPr>
            <w:pStyle w:val="INNH1"/>
            <w:rPr>
              <w:rFonts w:asciiTheme="minorHAnsi" w:eastAsiaTheme="minorEastAsia" w:hAnsiTheme="minorHAnsi" w:cstheme="minorBidi"/>
              <w:kern w:val="2"/>
              <w:sz w:val="24"/>
              <w:szCs w:val="24"/>
              <w14:ligatures w14:val="standardContextual"/>
            </w:rPr>
          </w:pPr>
          <w:hyperlink w:anchor="_Toc218842546" w:history="1">
            <w:r w:rsidRPr="008F336C">
              <w:rPr>
                <w:rStyle w:val="Hyperkobling"/>
                <w:rFonts w:eastAsiaTheme="majorEastAsia"/>
              </w:rPr>
              <w:t>7</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Oppdragsgivers underskrift</w:t>
            </w:r>
            <w:r>
              <w:rPr>
                <w:webHidden/>
              </w:rPr>
              <w:tab/>
            </w:r>
            <w:r>
              <w:rPr>
                <w:webHidden/>
              </w:rPr>
              <w:fldChar w:fldCharType="begin"/>
            </w:r>
            <w:r>
              <w:rPr>
                <w:webHidden/>
              </w:rPr>
              <w:instrText xml:space="preserve"> PAGEREF _Toc218842546 \h </w:instrText>
            </w:r>
            <w:r>
              <w:rPr>
                <w:webHidden/>
              </w:rPr>
            </w:r>
            <w:r>
              <w:rPr>
                <w:webHidden/>
              </w:rPr>
              <w:fldChar w:fldCharType="separate"/>
            </w:r>
            <w:r>
              <w:rPr>
                <w:webHidden/>
              </w:rPr>
              <w:t>16</w:t>
            </w:r>
            <w:r>
              <w:rPr>
                <w:webHidden/>
              </w:rPr>
              <w:fldChar w:fldCharType="end"/>
            </w:r>
          </w:hyperlink>
        </w:p>
        <w:p w14:paraId="78E0C81A" w14:textId="7465A63E" w:rsidR="00197D1A" w:rsidRDefault="00197D1A">
          <w:pPr>
            <w:pStyle w:val="INNH1"/>
            <w:rPr>
              <w:rFonts w:asciiTheme="minorHAnsi" w:eastAsiaTheme="minorEastAsia" w:hAnsiTheme="minorHAnsi" w:cstheme="minorBidi"/>
              <w:kern w:val="2"/>
              <w:sz w:val="24"/>
              <w:szCs w:val="24"/>
              <w14:ligatures w14:val="standardContextual"/>
            </w:rPr>
          </w:pPr>
          <w:hyperlink w:anchor="_Toc218842547" w:history="1">
            <w:r w:rsidRPr="008F336C">
              <w:rPr>
                <w:rStyle w:val="Hyperkobling"/>
                <w:rFonts w:eastAsiaTheme="majorEastAsia"/>
              </w:rPr>
              <w:t>8</w:t>
            </w:r>
            <w:r>
              <w:rPr>
                <w:rFonts w:asciiTheme="minorHAnsi" w:eastAsiaTheme="minorEastAsia" w:hAnsiTheme="minorHAnsi" w:cstheme="minorBidi"/>
                <w:kern w:val="2"/>
                <w:sz w:val="24"/>
                <w:szCs w:val="24"/>
                <w14:ligatures w14:val="standardContextual"/>
              </w:rPr>
              <w:tab/>
            </w:r>
            <w:r w:rsidRPr="008F336C">
              <w:rPr>
                <w:rStyle w:val="Hyperkobling"/>
                <w:rFonts w:eastAsiaTheme="majorEastAsia"/>
              </w:rPr>
              <w:t>Vedlegg</w:t>
            </w:r>
            <w:r>
              <w:rPr>
                <w:webHidden/>
              </w:rPr>
              <w:tab/>
            </w:r>
            <w:r>
              <w:rPr>
                <w:webHidden/>
              </w:rPr>
              <w:fldChar w:fldCharType="begin"/>
            </w:r>
            <w:r>
              <w:rPr>
                <w:webHidden/>
              </w:rPr>
              <w:instrText xml:space="preserve"> PAGEREF _Toc218842547 \h </w:instrText>
            </w:r>
            <w:r>
              <w:rPr>
                <w:webHidden/>
              </w:rPr>
            </w:r>
            <w:r>
              <w:rPr>
                <w:webHidden/>
              </w:rPr>
              <w:fldChar w:fldCharType="separate"/>
            </w:r>
            <w:r>
              <w:rPr>
                <w:webHidden/>
              </w:rPr>
              <w:t>16</w:t>
            </w:r>
            <w:r>
              <w:rPr>
                <w:webHidden/>
              </w:rPr>
              <w:fldChar w:fldCharType="end"/>
            </w:r>
          </w:hyperlink>
        </w:p>
        <w:p w14:paraId="76695E43" w14:textId="626993F1" w:rsidR="00D81714" w:rsidRDefault="00000000" w:rsidP="00D81714">
          <w:pPr>
            <w:rPr>
              <w:rFonts w:ascii="Arial" w:eastAsia="Times New Roman" w:hAnsi="Arial" w:cs="Times New Roman"/>
              <w:szCs w:val="20"/>
            </w:rPr>
          </w:pPr>
          <w:r>
            <w:rPr>
              <w:b/>
              <w:bCs/>
            </w:rPr>
            <w:fldChar w:fldCharType="end"/>
          </w:r>
        </w:p>
      </w:sdtContent>
    </w:sdt>
    <w:p w14:paraId="28C592D6" w14:textId="0C648396" w:rsidR="00D81714" w:rsidRPr="00A6139E" w:rsidRDefault="00000000" w:rsidP="00D81714">
      <w:pPr>
        <w:rPr>
          <w:i/>
          <w:color w:val="FF0000"/>
        </w:rPr>
      </w:pPr>
      <w:r>
        <w:rPr>
          <w:b/>
          <w:sz w:val="32"/>
          <w:szCs w:val="32"/>
        </w:rPr>
        <w:br w:type="page"/>
      </w:r>
    </w:p>
    <w:p w14:paraId="3E9EEE3D" w14:textId="77777777" w:rsidR="00D81714" w:rsidRDefault="00D81714" w:rsidP="00D81714"/>
    <w:p w14:paraId="72267379" w14:textId="77777777" w:rsidR="00D81714" w:rsidRDefault="00000000" w:rsidP="00D81714">
      <w:pPr>
        <w:pStyle w:val="Overskrift1"/>
        <w:keepLines w:val="0"/>
        <w:numPr>
          <w:ilvl w:val="0"/>
          <w:numId w:val="17"/>
        </w:numPr>
        <w:spacing w:before="0" w:after="0" w:line="240" w:lineRule="auto"/>
        <w:ind w:left="567" w:hanging="567"/>
      </w:pPr>
      <w:bookmarkStart w:id="0" w:name="_Toc370295849"/>
      <w:bookmarkStart w:id="1" w:name="_Toc218842506"/>
      <w:r>
        <w:t>Generelt om oppdraget</w:t>
      </w:r>
      <w:bookmarkEnd w:id="0"/>
      <w:bookmarkEnd w:id="1"/>
    </w:p>
    <w:p w14:paraId="4828D694" w14:textId="77777777" w:rsidR="00D81714" w:rsidRDefault="00D81714" w:rsidP="00D81714"/>
    <w:p w14:paraId="61BCBBB6" w14:textId="77777777" w:rsidR="00D81714" w:rsidRDefault="00000000" w:rsidP="00D81714">
      <w:pPr>
        <w:pStyle w:val="Overskrift2"/>
        <w:keepLines w:val="0"/>
        <w:numPr>
          <w:ilvl w:val="1"/>
          <w:numId w:val="17"/>
        </w:numPr>
        <w:ind w:left="567" w:hanging="567"/>
      </w:pPr>
      <w:bookmarkStart w:id="2" w:name="_Toc370295850"/>
      <w:bookmarkStart w:id="3" w:name="_Toc218842507"/>
      <w:r>
        <w:t>Invitasjon og orientering</w:t>
      </w:r>
      <w:bookmarkEnd w:id="2"/>
      <w:bookmarkEnd w:id="3"/>
    </w:p>
    <w:p w14:paraId="207A2E0E" w14:textId="77777777" w:rsidR="00D81714" w:rsidRDefault="00D81714" w:rsidP="00D81714"/>
    <w:p w14:paraId="61C3FB3D" w14:textId="77777777" w:rsidR="00395289" w:rsidRDefault="00000000" w:rsidP="00395289">
      <w:r>
        <w:t>Statsbygg ber i forbindelse med prosjekt:</w:t>
      </w:r>
    </w:p>
    <w:p w14:paraId="368A3039" w14:textId="77777777" w:rsidR="00395289" w:rsidRDefault="00395289" w:rsidP="00395289"/>
    <w:p w14:paraId="6E68C51C" w14:textId="546D1AE2" w:rsidR="00395289" w:rsidRDefault="00000000" w:rsidP="00395289">
      <w:r>
        <w:t xml:space="preserve">nr.: </w:t>
      </w:r>
      <w:r w:rsidR="00416395" w:rsidRPr="00416395">
        <w:t>1306201</w:t>
      </w:r>
    </w:p>
    <w:p w14:paraId="445EAB2C" w14:textId="77777777" w:rsidR="00395289" w:rsidRDefault="00395289" w:rsidP="00395289"/>
    <w:p w14:paraId="7ED99551" w14:textId="27D56137" w:rsidR="00395289" w:rsidRDefault="00000000" w:rsidP="00395289">
      <w:r>
        <w:t xml:space="preserve">navn: </w:t>
      </w:r>
      <w:r w:rsidR="00416395" w:rsidRPr="00416395">
        <w:t>UiS KE, rehab kjøkken Optimisten</w:t>
      </w:r>
    </w:p>
    <w:p w14:paraId="7C423890" w14:textId="77777777" w:rsidR="00395289" w:rsidRDefault="00395289" w:rsidP="00395289"/>
    <w:p w14:paraId="1380DB22" w14:textId="77777777" w:rsidR="00395289" w:rsidRDefault="00000000" w:rsidP="00395289">
      <w:r>
        <w:t>om tilbud på</w:t>
      </w:r>
      <w:r w:rsidRPr="00D137A8">
        <w:t xml:space="preserve"> totalentreprise</w:t>
      </w:r>
    </w:p>
    <w:p w14:paraId="516373B4" w14:textId="77777777" w:rsidR="00395289" w:rsidRDefault="00395289" w:rsidP="00395289"/>
    <w:p w14:paraId="6F5A9DC0" w14:textId="3FB93D5D" w:rsidR="00395289" w:rsidRDefault="00000000" w:rsidP="00395289">
      <w:r w:rsidRPr="00416395">
        <w:t>1306201 UiS KE, rehab kjøkken Optimisten</w:t>
      </w:r>
      <w:r>
        <w:t xml:space="preserve"> </w:t>
      </w:r>
      <w:r w:rsidR="00A94145" w:rsidRPr="00A94145">
        <w:t xml:space="preserve">inviterer leverandører til å gi tilbud på totalrenovering </w:t>
      </w:r>
      <w:r w:rsidR="00223519">
        <w:t>av</w:t>
      </w:r>
      <w:r w:rsidR="00A1047E">
        <w:t xml:space="preserve"> Kafe Optimisten</w:t>
      </w:r>
      <w:r w:rsidR="00223519">
        <w:t xml:space="preserve"> på Kjølv Egelands hus</w:t>
      </w:r>
      <w:r w:rsidR="00A94145" w:rsidRPr="00A94145">
        <w:t>. Prosjektet omfatter både bygningsmessige arbeider og tekniske installasjoner</w:t>
      </w:r>
      <w:r w:rsidR="00223519">
        <w:t>.</w:t>
      </w:r>
      <w:r w:rsidR="00A1047E">
        <w:t xml:space="preserve"> </w:t>
      </w:r>
    </w:p>
    <w:p w14:paraId="0262B508" w14:textId="77777777" w:rsidR="00395289" w:rsidRDefault="00395289" w:rsidP="00395289"/>
    <w:p w14:paraId="24959A0D" w14:textId="2A4D4883" w:rsidR="00327BE9" w:rsidRDefault="00000000" w:rsidP="00E72422">
      <w:r>
        <w:t>Prosjektet omfatter</w:t>
      </w:r>
      <w:r w:rsidR="000F0598">
        <w:t xml:space="preserve"> p</w:t>
      </w:r>
      <w:r w:rsidR="006C7500">
        <w:t>rosjektering, riving, ombygging og rehabilitering</w:t>
      </w:r>
      <w:r w:rsidR="00336C9F">
        <w:t xml:space="preserve"> av Universitets kjøkken og teknisk</w:t>
      </w:r>
      <w:r w:rsidR="001C265B">
        <w:t xml:space="preserve">e </w:t>
      </w:r>
      <w:r w:rsidR="004D08A6">
        <w:t>installasjoner</w:t>
      </w:r>
      <w:r w:rsidR="002133DC">
        <w:t xml:space="preserve"> tilpasset ny plan</w:t>
      </w:r>
      <w:r w:rsidR="00960168">
        <w:t>løsning.</w:t>
      </w:r>
      <w:r w:rsidR="00910988">
        <w:t xml:space="preserve"> </w:t>
      </w:r>
      <w:r w:rsidR="006C7500">
        <w:t>Dette omfatter også</w:t>
      </w:r>
      <w:r w:rsidR="00FD3F0F">
        <w:t xml:space="preserve"> nytt teknisk rom på tak og</w:t>
      </w:r>
      <w:r w:rsidR="006C7500">
        <w:t xml:space="preserve"> eventuelle midlertidige tiltak som må gjøres for </w:t>
      </w:r>
      <w:r w:rsidR="0009362F">
        <w:t>universitet i drift</w:t>
      </w:r>
      <w:r w:rsidR="006C7500">
        <w:t xml:space="preserve">. </w:t>
      </w:r>
    </w:p>
    <w:p w14:paraId="5A4A5832" w14:textId="77777777" w:rsidR="00D32E12" w:rsidRPr="00D32E12" w:rsidRDefault="00D32E12" w:rsidP="00D32E12">
      <w:pPr>
        <w:rPr>
          <w:rFonts w:cs="Arial"/>
        </w:rPr>
      </w:pPr>
    </w:p>
    <w:p w14:paraId="28855EC6" w14:textId="38AC11E2" w:rsidR="00D81714" w:rsidRDefault="00000000" w:rsidP="00D81714">
      <w:pPr>
        <w:rPr>
          <w:rFonts w:cs="Times New Roman"/>
        </w:rPr>
      </w:pPr>
      <w:r>
        <w:t xml:space="preserve">Konkurransegrunnlaget består av: </w:t>
      </w:r>
    </w:p>
    <w:p w14:paraId="1F919452" w14:textId="77777777" w:rsidR="00D81714" w:rsidRDefault="00D81714" w:rsidP="00D81714">
      <w:pPr>
        <w:rPr>
          <w:rFonts w:cs="Arial"/>
          <w:color w:val="FF0000"/>
        </w:rPr>
      </w:pPr>
    </w:p>
    <w:p w14:paraId="2EF3BEB8" w14:textId="77777777" w:rsidR="00D81714" w:rsidRPr="002469E9" w:rsidRDefault="00000000" w:rsidP="00D81714">
      <w:pPr>
        <w:rPr>
          <w:rFonts w:cs="Arial"/>
        </w:rPr>
      </w:pPr>
      <w:r w:rsidRPr="002469E9">
        <w:rPr>
          <w:rFonts w:cs="Arial"/>
          <w:b/>
          <w:bCs/>
        </w:rPr>
        <w:t>Alminnelig del</w:t>
      </w:r>
      <w:r w:rsidRPr="002469E9">
        <w:rPr>
          <w:rFonts w:cs="Arial"/>
        </w:rPr>
        <w:t xml:space="preserve">: </w:t>
      </w:r>
    </w:p>
    <w:p w14:paraId="57E863C5" w14:textId="77777777" w:rsidR="00D81714" w:rsidRPr="002469E9" w:rsidRDefault="00D81714" w:rsidP="00D81714">
      <w:pPr>
        <w:rPr>
          <w:rFonts w:cs="Arial"/>
        </w:rPr>
      </w:pPr>
    </w:p>
    <w:p w14:paraId="65E3A7C1" w14:textId="77777777" w:rsidR="00722F87" w:rsidRPr="00C150C2" w:rsidRDefault="00000000" w:rsidP="00E827D4">
      <w:pPr>
        <w:pStyle w:val="Listeavsnitt"/>
        <w:numPr>
          <w:ilvl w:val="0"/>
          <w:numId w:val="3"/>
        </w:numPr>
        <w:ind w:left="426" w:hanging="426"/>
      </w:pPr>
      <w:r>
        <w:t xml:space="preserve">01 </w:t>
      </w:r>
      <w:r w:rsidRPr="00C150C2">
        <w:t>Denne tilbudsinvitasjon</w:t>
      </w:r>
    </w:p>
    <w:p w14:paraId="69A77B71" w14:textId="77777777" w:rsidR="00722F87" w:rsidRDefault="00000000" w:rsidP="00E827D4">
      <w:pPr>
        <w:pStyle w:val="Listeavsnitt"/>
        <w:numPr>
          <w:ilvl w:val="0"/>
          <w:numId w:val="3"/>
        </w:numPr>
        <w:ind w:left="426" w:hanging="426"/>
      </w:pPr>
      <w:r w:rsidRPr="00543297">
        <w:t>02 Tilbudsskjema for totalentreprise</w:t>
      </w:r>
    </w:p>
    <w:p w14:paraId="59378035" w14:textId="77777777" w:rsidR="00722F87" w:rsidRPr="003F4E2D" w:rsidRDefault="00000000" w:rsidP="00E827D4">
      <w:pPr>
        <w:pStyle w:val="Listeavsnitt"/>
        <w:numPr>
          <w:ilvl w:val="0"/>
          <w:numId w:val="3"/>
        </w:numPr>
        <w:ind w:left="426" w:hanging="426"/>
      </w:pPr>
      <w:r>
        <w:t xml:space="preserve">03 </w:t>
      </w:r>
      <w:r w:rsidRPr="002469E9">
        <w:t>Statsbyggs egenerklæringsskjema vedrørende kvalifikasjonskrav og avvisningsgrunner</w:t>
      </w:r>
    </w:p>
    <w:p w14:paraId="413E4925" w14:textId="77777777" w:rsidR="00722F87" w:rsidRDefault="00000000" w:rsidP="00E827D4">
      <w:pPr>
        <w:pStyle w:val="Listeavsnitt"/>
        <w:numPr>
          <w:ilvl w:val="0"/>
          <w:numId w:val="3"/>
        </w:numPr>
        <w:ind w:left="426" w:hanging="426"/>
      </w:pPr>
      <w:r>
        <w:t xml:space="preserve">04 </w:t>
      </w:r>
      <w:r w:rsidRPr="003F2A6C">
        <w:t>Utkast til avtaledokument for totalentreprise</w:t>
      </w:r>
    </w:p>
    <w:p w14:paraId="58EF798F" w14:textId="6CB3C1D2" w:rsidR="00722F87" w:rsidRDefault="00000000" w:rsidP="00E827D4">
      <w:pPr>
        <w:pStyle w:val="Listeavsnitt"/>
        <w:numPr>
          <w:ilvl w:val="0"/>
          <w:numId w:val="3"/>
        </w:numPr>
        <w:ind w:left="426" w:hanging="426"/>
      </w:pPr>
      <w:r>
        <w:t>05 Statsbyggs generelle og spesielle kontraktsbestemmelser for</w:t>
      </w:r>
      <w:r w:rsidR="00644752">
        <w:t xml:space="preserve"> </w:t>
      </w:r>
      <w:r>
        <w:t>total entrepriser (Totalentrepriseboka basert på NS 8407), utgave 20</w:t>
      </w:r>
      <w:r w:rsidR="002E71C7">
        <w:t>2</w:t>
      </w:r>
      <w:r w:rsidR="00B642FB">
        <w:t>5</w:t>
      </w:r>
    </w:p>
    <w:p w14:paraId="4D1BE21A" w14:textId="4C1008ED" w:rsidR="00B642FB" w:rsidRDefault="00000000" w:rsidP="00E827D4">
      <w:pPr>
        <w:pStyle w:val="Listeavsnitt"/>
        <w:numPr>
          <w:ilvl w:val="0"/>
          <w:numId w:val="3"/>
        </w:numPr>
        <w:ind w:left="426" w:hanging="426"/>
      </w:pPr>
      <w:r>
        <w:t xml:space="preserve">06 </w:t>
      </w:r>
      <w:r w:rsidR="00DF3A8D">
        <w:t>Skjema – Kvalitet – referanseprosjekter tilbyder – anleggsleder</w:t>
      </w:r>
    </w:p>
    <w:p w14:paraId="114BA4FD" w14:textId="400A9E49" w:rsidR="00DF3A8D" w:rsidRDefault="00000000" w:rsidP="00E827D4">
      <w:pPr>
        <w:pStyle w:val="Listeavsnitt"/>
        <w:numPr>
          <w:ilvl w:val="0"/>
          <w:numId w:val="3"/>
        </w:numPr>
        <w:ind w:left="426" w:hanging="426"/>
      </w:pPr>
      <w:r>
        <w:t>07 Skjema – Kvalitet – referanseprosjekter tilbyder</w:t>
      </w:r>
      <w:r w:rsidR="00276FB4">
        <w:t xml:space="preserve"> – prosjektleder </w:t>
      </w:r>
    </w:p>
    <w:p w14:paraId="11314F63" w14:textId="7DAF7AE2" w:rsidR="001E0138" w:rsidRDefault="00000000" w:rsidP="00E827D4">
      <w:pPr>
        <w:pStyle w:val="Listeavsnitt"/>
        <w:numPr>
          <w:ilvl w:val="0"/>
          <w:numId w:val="3"/>
        </w:numPr>
        <w:ind w:left="426" w:hanging="426"/>
      </w:pPr>
      <w:r w:rsidRPr="00D57647">
        <w:t>08 Forpliktelseserklæring</w:t>
      </w:r>
    </w:p>
    <w:p w14:paraId="32C66841" w14:textId="3D55566D" w:rsidR="00D57647" w:rsidRDefault="00000000" w:rsidP="00E827D4">
      <w:pPr>
        <w:pStyle w:val="Listeavsnitt"/>
        <w:numPr>
          <w:ilvl w:val="0"/>
          <w:numId w:val="3"/>
        </w:numPr>
        <w:ind w:left="426" w:hanging="426"/>
      </w:pPr>
      <w:r w:rsidRPr="00D57647">
        <w:t>09 Solidaransvarserklæring</w:t>
      </w:r>
    </w:p>
    <w:p w14:paraId="7A7E0C98" w14:textId="77777777" w:rsidR="00D81714" w:rsidRDefault="00D81714" w:rsidP="00D81714">
      <w:pPr>
        <w:rPr>
          <w:rFonts w:cs="Arial"/>
          <w:color w:val="FF0000"/>
        </w:rPr>
      </w:pPr>
    </w:p>
    <w:p w14:paraId="50B62B10" w14:textId="234046AF" w:rsidR="00D81714" w:rsidRPr="00E96715" w:rsidRDefault="00000000" w:rsidP="00D81714">
      <w:pPr>
        <w:rPr>
          <w:rFonts w:cs="Arial"/>
        </w:rPr>
      </w:pPr>
      <w:r w:rsidRPr="00E96715">
        <w:rPr>
          <w:rFonts w:cs="Arial"/>
          <w:b/>
          <w:bCs/>
        </w:rPr>
        <w:t>Beskrivende del</w:t>
      </w:r>
      <w:r w:rsidR="004F7043" w:rsidRPr="00E96715">
        <w:rPr>
          <w:rFonts w:cs="Arial"/>
          <w:b/>
          <w:bCs/>
        </w:rPr>
        <w:t xml:space="preserve"> Byggeprogram</w:t>
      </w:r>
      <w:r w:rsidRPr="00E96715">
        <w:rPr>
          <w:rFonts w:cs="Arial"/>
        </w:rPr>
        <w:t>:</w:t>
      </w:r>
    </w:p>
    <w:p w14:paraId="051CCCAE" w14:textId="77777777" w:rsidR="00E71442" w:rsidRDefault="00000000" w:rsidP="00E71442">
      <w:pPr>
        <w:pStyle w:val="Listeavsnitt"/>
        <w:numPr>
          <w:ilvl w:val="0"/>
          <w:numId w:val="3"/>
        </w:numPr>
        <w:ind w:left="426" w:hanging="426"/>
      </w:pPr>
      <w:r>
        <w:t xml:space="preserve">21 </w:t>
      </w:r>
      <w:r w:rsidRPr="00B14EAB">
        <w:t>Kravspesifikasjon totalentreprise</w:t>
      </w:r>
    </w:p>
    <w:p w14:paraId="162FDD55" w14:textId="6626C251" w:rsidR="00E71442" w:rsidRDefault="00000000" w:rsidP="00E71442">
      <w:pPr>
        <w:pStyle w:val="Listeavsnitt"/>
        <w:numPr>
          <w:ilvl w:val="0"/>
          <w:numId w:val="3"/>
        </w:numPr>
        <w:ind w:left="426" w:hanging="426"/>
      </w:pPr>
      <w:r>
        <w:t xml:space="preserve">21.1 </w:t>
      </w:r>
      <w:r w:rsidR="009C3AA4">
        <w:t>Vedlegg</w:t>
      </w:r>
      <w:r w:rsidR="00F64824">
        <w:t xml:space="preserve"> til Kravspek</w:t>
      </w:r>
    </w:p>
    <w:p w14:paraId="1CCB7554" w14:textId="77777777" w:rsidR="00D81714" w:rsidRDefault="00D81714" w:rsidP="00B901D2">
      <w:pPr>
        <w:rPr>
          <w:rFonts w:cstheme="minorHAnsi"/>
          <w:b/>
          <w:color w:val="FF0000"/>
          <w:szCs w:val="21"/>
        </w:rPr>
      </w:pPr>
    </w:p>
    <w:p w14:paraId="4460EBE3" w14:textId="77777777" w:rsidR="00D81714" w:rsidRPr="00C423CC" w:rsidRDefault="00000000" w:rsidP="00D81714">
      <w:pPr>
        <w:rPr>
          <w:rFonts w:cstheme="minorHAnsi"/>
          <w:b/>
          <w:bCs/>
          <w:szCs w:val="21"/>
        </w:rPr>
      </w:pPr>
      <w:r w:rsidRPr="00C423CC">
        <w:rPr>
          <w:rFonts w:cstheme="minorHAnsi"/>
          <w:b/>
          <w:bCs/>
          <w:szCs w:val="21"/>
        </w:rPr>
        <w:t>Supplerende dokumenter:</w:t>
      </w:r>
    </w:p>
    <w:p w14:paraId="2AD8BBBA" w14:textId="77777777" w:rsidR="00D81714" w:rsidRDefault="00D81714" w:rsidP="00D81714">
      <w:pPr>
        <w:rPr>
          <w:rFonts w:cstheme="minorHAnsi"/>
          <w:bCs/>
          <w:i/>
          <w:color w:val="FF0000"/>
          <w:szCs w:val="21"/>
        </w:rPr>
      </w:pPr>
    </w:p>
    <w:p w14:paraId="4EB83908" w14:textId="77777777" w:rsidR="00863EC2" w:rsidRDefault="00000000" w:rsidP="00863EC2">
      <w:pPr>
        <w:pStyle w:val="Listeavsnitt"/>
        <w:numPr>
          <w:ilvl w:val="0"/>
          <w:numId w:val="3"/>
        </w:numPr>
        <w:ind w:left="426" w:hanging="426"/>
      </w:pPr>
      <w:r w:rsidRPr="00A866BF">
        <w:t>22 SHA-plan</w:t>
      </w:r>
    </w:p>
    <w:p w14:paraId="0C70BC0E" w14:textId="77777777" w:rsidR="00863EC2" w:rsidRDefault="00000000" w:rsidP="00863EC2">
      <w:pPr>
        <w:pStyle w:val="Listeavsnitt"/>
        <w:numPr>
          <w:ilvl w:val="0"/>
          <w:numId w:val="3"/>
        </w:numPr>
        <w:ind w:left="426" w:hanging="426"/>
      </w:pPr>
      <w:r w:rsidRPr="00A866BF">
        <w:t>23 Spesielle krav til SHA og seriøsitet</w:t>
      </w:r>
    </w:p>
    <w:p w14:paraId="5BEB17E3" w14:textId="1645E31D" w:rsidR="00863EC2" w:rsidRDefault="00000000" w:rsidP="00863EC2">
      <w:pPr>
        <w:pStyle w:val="Listeavsnitt"/>
        <w:numPr>
          <w:ilvl w:val="0"/>
          <w:numId w:val="3"/>
        </w:numPr>
        <w:ind w:left="426" w:hanging="426"/>
      </w:pPr>
      <w:r w:rsidRPr="004C68B6">
        <w:t xml:space="preserve">26 </w:t>
      </w:r>
      <w:r w:rsidR="003A2EBF">
        <w:t>UiS KE</w:t>
      </w:r>
      <w:r w:rsidR="009A08E6">
        <w:t xml:space="preserve"> </w:t>
      </w:r>
      <w:r w:rsidRPr="004C68B6">
        <w:t xml:space="preserve">Miljøoppfølgingsplan (MOP) </w:t>
      </w:r>
    </w:p>
    <w:p w14:paraId="65003F25" w14:textId="77777777" w:rsidR="00863EC2" w:rsidRDefault="00000000" w:rsidP="00863EC2">
      <w:pPr>
        <w:pStyle w:val="Listeavsnitt"/>
        <w:numPr>
          <w:ilvl w:val="0"/>
          <w:numId w:val="3"/>
        </w:numPr>
        <w:ind w:left="426" w:hanging="426"/>
      </w:pPr>
      <w:r w:rsidRPr="004C68B6">
        <w:lastRenderedPageBreak/>
        <w:t>27 Miljøkrav til produkter i Statsbyggs anskaffelser</w:t>
      </w:r>
    </w:p>
    <w:p w14:paraId="55836CEB" w14:textId="77777777" w:rsidR="00863EC2" w:rsidRDefault="00000000" w:rsidP="00863EC2">
      <w:pPr>
        <w:pStyle w:val="Listeavsnitt"/>
        <w:numPr>
          <w:ilvl w:val="0"/>
          <w:numId w:val="3"/>
        </w:numPr>
        <w:ind w:left="426" w:hanging="426"/>
      </w:pPr>
      <w:r w:rsidRPr="004C68B6">
        <w:t>28 Prosjekteringsanvisninger – Vedlegg (PA-bøker)</w:t>
      </w:r>
    </w:p>
    <w:p w14:paraId="2DF66497" w14:textId="77777777" w:rsidR="00863EC2" w:rsidRDefault="00000000" w:rsidP="00863EC2">
      <w:pPr>
        <w:pStyle w:val="Listeavsnitt"/>
        <w:numPr>
          <w:ilvl w:val="0"/>
          <w:numId w:val="3"/>
        </w:numPr>
        <w:ind w:left="426" w:hanging="426"/>
      </w:pPr>
      <w:r>
        <w:t xml:space="preserve">29 </w:t>
      </w:r>
      <w:r w:rsidRPr="00011841">
        <w:t>Forretningsrutiner i byggefasen Totalentreprise</w:t>
      </w:r>
    </w:p>
    <w:p w14:paraId="607DB9F0" w14:textId="77777777" w:rsidR="00863EC2" w:rsidRDefault="00000000" w:rsidP="00863EC2">
      <w:pPr>
        <w:pStyle w:val="Listeavsnitt"/>
        <w:numPr>
          <w:ilvl w:val="0"/>
          <w:numId w:val="3"/>
        </w:numPr>
        <w:ind w:left="426" w:hanging="426"/>
      </w:pPr>
      <w:r>
        <w:t xml:space="preserve">29.1 </w:t>
      </w:r>
      <w:r w:rsidRPr="00641319">
        <w:t>Vedlegg forretningsrutiner</w:t>
      </w:r>
    </w:p>
    <w:p w14:paraId="2119E665" w14:textId="77777777" w:rsidR="00863EC2" w:rsidRDefault="00863EC2" w:rsidP="00D81714">
      <w:pPr>
        <w:rPr>
          <w:rFonts w:cs="Arial"/>
        </w:rPr>
      </w:pPr>
    </w:p>
    <w:p w14:paraId="57A687F7" w14:textId="77777777" w:rsidR="00D81714" w:rsidRDefault="00000000" w:rsidP="00D81714">
      <w:pPr>
        <w:rPr>
          <w:rFonts w:cs="Times New Roman"/>
        </w:rPr>
      </w:pPr>
      <w:r>
        <w:t xml:space="preserve">Konkurransegrunnlaget er i sin helhet lagt ut elektronisk for nedlasting fra Mercellportalen. </w:t>
      </w:r>
      <w:r>
        <w:rPr>
          <w:b/>
        </w:rPr>
        <w:t>Leverandører som ønsker å delta i konkurransen, oppfordres til å registrere sin interesse i Mercellportalen for å få varsler om tilleggsopplysninger, rettelser og endringer som Statsbygg publiserer</w:t>
      </w:r>
      <w:r>
        <w:t>.</w:t>
      </w:r>
    </w:p>
    <w:p w14:paraId="2ABAEDD1" w14:textId="77777777" w:rsidR="00D81714" w:rsidRDefault="00D81714" w:rsidP="00D81714"/>
    <w:p w14:paraId="604231A8" w14:textId="77777777" w:rsidR="00D81714" w:rsidRDefault="00000000" w:rsidP="00D81714">
      <w:pPr>
        <w:pStyle w:val="Overskrift2"/>
        <w:keepLines w:val="0"/>
        <w:numPr>
          <w:ilvl w:val="1"/>
          <w:numId w:val="17"/>
        </w:numPr>
        <w:ind w:left="567" w:hanging="567"/>
      </w:pPr>
      <w:bookmarkStart w:id="4" w:name="_Toc370295851"/>
      <w:bookmarkStart w:id="5" w:name="_Toc218842508"/>
      <w:r>
        <w:t>Kunngjøring</w:t>
      </w:r>
      <w:bookmarkEnd w:id="4"/>
      <w:bookmarkEnd w:id="5"/>
    </w:p>
    <w:p w14:paraId="6677E5DA" w14:textId="77777777" w:rsidR="00D81714" w:rsidRDefault="00D81714" w:rsidP="00D81714"/>
    <w:p w14:paraId="7E2C7982" w14:textId="7EB6051E" w:rsidR="00F5772D" w:rsidRDefault="00000000" w:rsidP="00F5772D">
      <w:pPr>
        <w:rPr>
          <w:i/>
          <w:color w:val="FF0000"/>
        </w:rPr>
      </w:pPr>
      <w:r>
        <w:t>Anskaffelsen er sendt til kunngjøring i Doffin-basen</w:t>
      </w:r>
      <w:r w:rsidR="00815324">
        <w:t>.</w:t>
      </w:r>
    </w:p>
    <w:p w14:paraId="0890E952" w14:textId="77777777" w:rsidR="00D81714" w:rsidRDefault="00D81714" w:rsidP="00D81714">
      <w:pPr>
        <w:rPr>
          <w:rFonts w:cs="Times New Roman"/>
        </w:rPr>
      </w:pPr>
    </w:p>
    <w:p w14:paraId="3A539800" w14:textId="77777777" w:rsidR="00D81714" w:rsidRDefault="00000000" w:rsidP="00D81714">
      <w:pPr>
        <w:pStyle w:val="Overskrift2"/>
        <w:keepLines w:val="0"/>
        <w:numPr>
          <w:ilvl w:val="1"/>
          <w:numId w:val="17"/>
        </w:numPr>
        <w:ind w:left="567" w:hanging="567"/>
      </w:pPr>
      <w:bookmarkStart w:id="6" w:name="_Toc107034743"/>
      <w:bookmarkStart w:id="7" w:name="_Toc370295857"/>
      <w:bookmarkStart w:id="8" w:name="_Toc218842509"/>
      <w:r>
        <w:t>Produktbeskrivelse</w:t>
      </w:r>
      <w:bookmarkEnd w:id="6"/>
      <w:r>
        <w:t xml:space="preserve"> og avvik fra kravspesifikasjonen</w:t>
      </w:r>
      <w:bookmarkEnd w:id="7"/>
      <w:bookmarkEnd w:id="8"/>
    </w:p>
    <w:p w14:paraId="33FB0E18" w14:textId="77777777" w:rsidR="00D81714" w:rsidRDefault="00D81714" w:rsidP="00D81714">
      <w:pPr>
        <w:rPr>
          <w:rFonts w:cs="Arial"/>
        </w:rPr>
      </w:pPr>
    </w:p>
    <w:p w14:paraId="41587D3E" w14:textId="77777777" w:rsidR="00D81714" w:rsidRDefault="00000000" w:rsidP="00D81714">
      <w:pPr>
        <w:rPr>
          <w:rFonts w:cs="Arial"/>
        </w:rPr>
      </w:pPr>
      <w:r>
        <w:rPr>
          <w:rFonts w:cs="Arial"/>
        </w:rPr>
        <w:t xml:space="preserve">Dersom konkurransegrunnlaget angir ”produktnavn eller tilsvarende”, kan tilsvarende produkter tilbys. Tilbyderen må dokumentere at kvalitets- og funksjonskravene er oppfylt. </w:t>
      </w:r>
    </w:p>
    <w:p w14:paraId="7AC99B25" w14:textId="77777777" w:rsidR="00D81714" w:rsidRDefault="00D81714" w:rsidP="00D81714">
      <w:pPr>
        <w:rPr>
          <w:rFonts w:cs="Arial"/>
        </w:rPr>
      </w:pPr>
    </w:p>
    <w:p w14:paraId="2351E2AA" w14:textId="77777777" w:rsidR="00D81714" w:rsidRDefault="00000000" w:rsidP="00D81714">
      <w:pPr>
        <w:rPr>
          <w:rFonts w:cs="Arial"/>
        </w:rPr>
      </w:pPr>
      <w:r>
        <w:rPr>
          <w:rFonts w:cs="Arial"/>
        </w:rPr>
        <w:t>Med mindre tilbyder har tatt uttrykkelig forbehold om å levere et produkt som avviker fra spesifikasjonen, plikter tilbyder, dersom han får kontrakten og uavhengig av kvalitet og egenskaper på tilbudt produkt, å levere et produkt, innenfor rammen av tilbudssummen, likeverdig med det produkt som er angitt i spesifikasjonen.</w:t>
      </w:r>
    </w:p>
    <w:p w14:paraId="17714FEE" w14:textId="77777777" w:rsidR="00D81714" w:rsidRDefault="00D81714" w:rsidP="00D81714">
      <w:pPr>
        <w:jc w:val="both"/>
        <w:rPr>
          <w:rFonts w:cs="Arial"/>
        </w:rPr>
      </w:pPr>
    </w:p>
    <w:p w14:paraId="71140B77" w14:textId="77777777" w:rsidR="00D81714" w:rsidRDefault="00000000" w:rsidP="00D81714">
      <w:pPr>
        <w:pStyle w:val="Overskrift2"/>
        <w:keepLines w:val="0"/>
        <w:numPr>
          <w:ilvl w:val="1"/>
          <w:numId w:val="17"/>
        </w:numPr>
        <w:ind w:left="567" w:hanging="567"/>
        <w:rPr>
          <w:rFonts w:cs="Times New Roman"/>
        </w:rPr>
      </w:pPr>
      <w:bookmarkStart w:id="9" w:name="_Toc370295858"/>
      <w:bookmarkStart w:id="10" w:name="_Toc107034744"/>
      <w:bookmarkStart w:id="11" w:name="_Toc218842510"/>
      <w:r>
        <w:t>Kontraktsbestemmelser</w:t>
      </w:r>
      <w:bookmarkEnd w:id="9"/>
      <w:bookmarkEnd w:id="10"/>
      <w:bookmarkEnd w:id="11"/>
    </w:p>
    <w:p w14:paraId="2908C24D" w14:textId="77777777" w:rsidR="00D81714" w:rsidRDefault="00D81714" w:rsidP="00D81714"/>
    <w:p w14:paraId="7DDD115A" w14:textId="5C5E2B7B" w:rsidR="00D81714" w:rsidRDefault="00000000" w:rsidP="00D81714">
      <w:pPr>
        <w:rPr>
          <w:rFonts w:cs="Arial"/>
        </w:rPr>
      </w:pPr>
      <w:r w:rsidRPr="00AD3912">
        <w:rPr>
          <w:rFonts w:cs="Arial"/>
        </w:rPr>
        <w:t>Avtaleforholdet reguleres av vedlagte kontraktsvilkår; Statsbyggs generelle og spesielle kontraktsbestemmelser for totalentrepriser (Totalentrepriseboka), jf. vedlegg.</w:t>
      </w:r>
    </w:p>
    <w:p w14:paraId="3AAED36C" w14:textId="77777777" w:rsidR="00AD3912" w:rsidRDefault="00AD3912" w:rsidP="00D81714">
      <w:pPr>
        <w:rPr>
          <w:rFonts w:cs="Arial"/>
        </w:rPr>
      </w:pPr>
    </w:p>
    <w:p w14:paraId="24EFB297" w14:textId="77777777" w:rsidR="00D81714" w:rsidRDefault="00000000" w:rsidP="00D81714">
      <w:pPr>
        <w:rPr>
          <w:rFonts w:cs="Arial"/>
        </w:rPr>
      </w:pPr>
      <w:r>
        <w:rPr>
          <w:rFonts w:cs="Arial"/>
        </w:rPr>
        <w:t>Statsbygg har i sine kontraktsbestemmelser inntatt krav til gjengs lønns- og arbeidsvilkår for arbeidstakere som utfører arbeid iht. våre tjenestekontrakter og bygge- og anleggskontrakter, samt krav til dokumentasjon og sanksjoner i samsvar med forskrift av 08.02.08 nr 112</w:t>
      </w:r>
      <w:r>
        <w:rPr>
          <w:rFonts w:eastAsia="Arial"/>
        </w:rPr>
        <w:t xml:space="preserve"> </w:t>
      </w:r>
    </w:p>
    <w:p w14:paraId="1AA31F4D" w14:textId="77777777" w:rsidR="00D81714" w:rsidRDefault="00D81714" w:rsidP="00D81714">
      <w:pPr>
        <w:rPr>
          <w:rFonts w:cs="Arial"/>
        </w:rPr>
      </w:pPr>
    </w:p>
    <w:p w14:paraId="4CE3D48C" w14:textId="6CAD54E6" w:rsidR="008E3D58" w:rsidRPr="008E3D58" w:rsidRDefault="00000000" w:rsidP="00D81714">
      <w:pPr>
        <w:rPr>
          <w:rFonts w:eastAsia="Calibri"/>
          <w:szCs w:val="21"/>
        </w:rPr>
      </w:pPr>
      <w:r>
        <w:rPr>
          <w:szCs w:val="21"/>
        </w:rPr>
        <w:t xml:space="preserve">I våre kontraktsbestemmelser stilles det flere seriøsitetskrav. Kravene </w:t>
      </w:r>
      <w:r>
        <w:rPr>
          <w:rFonts w:eastAsia="Calibri"/>
          <w:szCs w:val="21"/>
        </w:rPr>
        <w:t>gjelder både for norske og utenlandske entreprenører og underentreprenører som skal utføre arbeid i Norge. Det vises for øvrig til kontraktsbestemmelsene for nærmere beskrivelse av kravene.</w:t>
      </w:r>
    </w:p>
    <w:p w14:paraId="454F2F52" w14:textId="77777777" w:rsidR="00D81714" w:rsidRDefault="00D81714" w:rsidP="00D81714">
      <w:pPr>
        <w:rPr>
          <w:i/>
          <w:color w:val="FF0000"/>
          <w:highlight w:val="yellow"/>
        </w:rPr>
      </w:pPr>
    </w:p>
    <w:p w14:paraId="798708C3" w14:textId="0202D854" w:rsidR="008E3D58" w:rsidRPr="008E3D58" w:rsidRDefault="00000000" w:rsidP="00D81714">
      <w:pPr>
        <w:rPr>
          <w:rFonts w:ascii="Arial" w:eastAsia="Arial" w:hAnsi="Arial" w:cs="Times New Roman"/>
          <w:sz w:val="22"/>
        </w:rPr>
      </w:pPr>
      <w:r w:rsidRPr="004B6579">
        <w:rPr>
          <w:rFonts w:ascii="Arial" w:eastAsia="Arial" w:hAnsi="Arial" w:cs="Times New Roman"/>
        </w:rPr>
        <w:t xml:space="preserve">Som en reaksjon på Russlands folkerettsstridige angrep på Ukraina, har EU innført omfattende sanksjoner som Norge også har implementert. Gjeldende sanksjoner er implementert i sanksjonsloven av 16. april 2021 nr. 18 med tilhørende forskrifter («sanksjonslovgivningen»). I denne forbindelse har Statsbygg endret sine kontraktsbestemmelser og inntatt en plikt for leverandører til å opptre i overenstemmelsen med sanksjonsloven med tilhørende forskrifter. Det være seg om sanksjonslovgivningen gjelder </w:t>
      </w:r>
      <w:r w:rsidR="77129411" w:rsidRPr="004B6579">
        <w:rPr>
          <w:rFonts w:ascii="Arial" w:eastAsia="Arial" w:hAnsi="Arial" w:cs="Times New Roman"/>
        </w:rPr>
        <w:t>Russland</w:t>
      </w:r>
      <w:r w:rsidRPr="004B6579">
        <w:rPr>
          <w:rFonts w:ascii="Arial" w:eastAsia="Arial" w:hAnsi="Arial" w:cs="Times New Roman"/>
        </w:rPr>
        <w:t>, Belarus eller andre land det allerede er eller i fremtiden kan bli innført sanksjoner mot i henhold til dette lovverket. Brudd på plikten kan utløse sanksjoner etter kontrakten.</w:t>
      </w:r>
    </w:p>
    <w:p w14:paraId="4FBA6C55" w14:textId="77777777" w:rsidR="008E3D58" w:rsidRDefault="008E3D58" w:rsidP="00D81714">
      <w:pPr>
        <w:rPr>
          <w:rFonts w:cs="Arial"/>
        </w:rPr>
      </w:pPr>
    </w:p>
    <w:p w14:paraId="09D73E6D" w14:textId="509EDCBC" w:rsidR="00D81714" w:rsidRDefault="00000000" w:rsidP="00D81714">
      <w:pPr>
        <w:rPr>
          <w:rFonts w:cs="Arial"/>
        </w:rPr>
      </w:pPr>
      <w:r>
        <w:rPr>
          <w:rFonts w:cs="Arial"/>
        </w:rPr>
        <w:lastRenderedPageBreak/>
        <w:t>Merk også at faktura og kreditnota skal sendes elektronisk til Statsbyggs fakturamottak i samsvar med standarden Elektronisk handelsformat (EHF), fastsatt av Fornyings-, administrasjons- og kirkedepartementet.</w:t>
      </w:r>
      <w:r>
        <w:rPr>
          <w:rFonts w:cs="Arial"/>
          <w:sz w:val="22"/>
        </w:rPr>
        <w:t xml:space="preserve"> </w:t>
      </w:r>
      <w:r>
        <w:rPr>
          <w:rFonts w:cs="Arial"/>
        </w:rPr>
        <w:t>Faktura og kreditnota skal formidles via aksesspunkt i meldingsformidlerinfrastrukturen som forvaltes av DIFI.</w:t>
      </w:r>
    </w:p>
    <w:p w14:paraId="218282B6" w14:textId="77777777" w:rsidR="00D81714" w:rsidRDefault="00D81714" w:rsidP="00D81714">
      <w:pPr>
        <w:rPr>
          <w:rFonts w:cs="Arial"/>
        </w:rPr>
      </w:pPr>
    </w:p>
    <w:p w14:paraId="26DD52EA" w14:textId="77777777" w:rsidR="00D81714" w:rsidRDefault="00000000" w:rsidP="00D81714">
      <w:pPr>
        <w:pStyle w:val="Overskrift2"/>
        <w:keepLines w:val="0"/>
        <w:numPr>
          <w:ilvl w:val="1"/>
          <w:numId w:val="17"/>
        </w:numPr>
        <w:ind w:left="567" w:hanging="567"/>
        <w:rPr>
          <w:rFonts w:cs="Times New Roman"/>
        </w:rPr>
      </w:pPr>
      <w:bookmarkStart w:id="12" w:name="_Toc370295859"/>
      <w:bookmarkStart w:id="13" w:name="_Toc218842511"/>
      <w:r>
        <w:t>Informasjonsmøte/Tilbudsbefaring</w:t>
      </w:r>
      <w:bookmarkEnd w:id="12"/>
      <w:bookmarkEnd w:id="13"/>
    </w:p>
    <w:p w14:paraId="13C2A9D6" w14:textId="77777777" w:rsidR="00D81714" w:rsidRDefault="00D81714" w:rsidP="00D81714">
      <w:pPr>
        <w:rPr>
          <w:rFonts w:cs="Arial"/>
        </w:rPr>
      </w:pPr>
    </w:p>
    <w:p w14:paraId="078EF89E" w14:textId="19621F50" w:rsidR="002A09F9" w:rsidRDefault="00000000" w:rsidP="002A09F9">
      <w:pPr>
        <w:rPr>
          <w:rFonts w:cs="Arial"/>
        </w:rPr>
      </w:pPr>
      <w:r w:rsidRPr="002A09F9">
        <w:rPr>
          <w:rFonts w:cs="Arial"/>
        </w:rPr>
        <w:t xml:space="preserve">Det vil bli avholdt en befaring for samtlige tilbydere </w:t>
      </w:r>
      <w:r w:rsidRPr="00EC0159">
        <w:rPr>
          <w:rFonts w:cs="Arial"/>
        </w:rPr>
        <w:t xml:space="preserve">den </w:t>
      </w:r>
      <w:r w:rsidR="00C80102" w:rsidRPr="00CF140E">
        <w:rPr>
          <w:rFonts w:cs="Arial"/>
          <w:highlight w:val="green"/>
          <w:u w:val="single"/>
        </w:rPr>
        <w:t>1</w:t>
      </w:r>
      <w:r w:rsidR="006E25AA">
        <w:rPr>
          <w:rFonts w:cs="Arial"/>
          <w:highlight w:val="green"/>
          <w:u w:val="single"/>
        </w:rPr>
        <w:t>8</w:t>
      </w:r>
      <w:r w:rsidRPr="00CF140E">
        <w:rPr>
          <w:rFonts w:cs="Arial"/>
          <w:highlight w:val="green"/>
          <w:u w:val="single"/>
        </w:rPr>
        <w:t>.</w:t>
      </w:r>
      <w:r w:rsidR="002B3864" w:rsidRPr="00CF140E">
        <w:rPr>
          <w:rFonts w:cs="Arial"/>
          <w:highlight w:val="green"/>
          <w:u w:val="single"/>
        </w:rPr>
        <w:t>0</w:t>
      </w:r>
      <w:r w:rsidR="00C80102" w:rsidRPr="00CF140E">
        <w:rPr>
          <w:rFonts w:cs="Arial"/>
          <w:highlight w:val="green"/>
          <w:u w:val="single"/>
        </w:rPr>
        <w:t>5</w:t>
      </w:r>
      <w:r w:rsidRPr="00CF140E">
        <w:rPr>
          <w:rFonts w:cs="Arial"/>
          <w:highlight w:val="green"/>
          <w:u w:val="single"/>
        </w:rPr>
        <w:t>.202</w:t>
      </w:r>
      <w:r w:rsidR="002C423A" w:rsidRPr="00CF140E">
        <w:rPr>
          <w:rFonts w:cs="Arial"/>
          <w:highlight w:val="green"/>
          <w:u w:val="single"/>
        </w:rPr>
        <w:t>6</w:t>
      </w:r>
      <w:r w:rsidRPr="00CF140E">
        <w:rPr>
          <w:rFonts w:cs="Arial"/>
          <w:highlight w:val="green"/>
          <w:u w:val="single"/>
        </w:rPr>
        <w:t xml:space="preserve"> kl. </w:t>
      </w:r>
      <w:r w:rsidR="00052D7E" w:rsidRPr="00CF140E">
        <w:rPr>
          <w:rFonts w:cs="Arial"/>
          <w:highlight w:val="green"/>
          <w:u w:val="single"/>
        </w:rPr>
        <w:t>12</w:t>
      </w:r>
      <w:r w:rsidRPr="00CF140E">
        <w:rPr>
          <w:rFonts w:cs="Arial"/>
          <w:highlight w:val="green"/>
          <w:u w:val="single"/>
        </w:rPr>
        <w:t>-</w:t>
      </w:r>
      <w:r w:rsidR="00052D7E" w:rsidRPr="00CF140E">
        <w:rPr>
          <w:rFonts w:cs="Arial"/>
          <w:highlight w:val="green"/>
          <w:u w:val="single"/>
        </w:rPr>
        <w:t>14</w:t>
      </w:r>
      <w:r w:rsidRPr="00CF140E">
        <w:rPr>
          <w:rFonts w:cs="Arial"/>
          <w:highlight w:val="green"/>
          <w:u w:val="single"/>
        </w:rPr>
        <w:t>.</w:t>
      </w:r>
      <w:r w:rsidRPr="00CF140E">
        <w:rPr>
          <w:rFonts w:cs="Arial"/>
        </w:rPr>
        <w:t xml:space="preserve"> </w:t>
      </w:r>
      <w:r w:rsidRPr="002A09F9">
        <w:rPr>
          <w:rFonts w:cs="Arial"/>
        </w:rPr>
        <w:t xml:space="preserve">Oppmøte ved hovedinngang til </w:t>
      </w:r>
      <w:r w:rsidR="00534B23">
        <w:rPr>
          <w:rFonts w:cs="Arial"/>
        </w:rPr>
        <w:t>Kjølv Egelands hus</w:t>
      </w:r>
      <w:r w:rsidR="00EB2BD4">
        <w:rPr>
          <w:rFonts w:cs="Arial"/>
        </w:rPr>
        <w:t xml:space="preserve">, Kristine </w:t>
      </w:r>
      <w:r w:rsidR="00A019BA">
        <w:rPr>
          <w:rFonts w:cs="Arial"/>
        </w:rPr>
        <w:t>Bonnevies vei 22.</w:t>
      </w:r>
    </w:p>
    <w:p w14:paraId="4D1172F4" w14:textId="10F00FFA" w:rsidR="00534B23" w:rsidRPr="002A09F9" w:rsidRDefault="00000000" w:rsidP="002A09F9">
      <w:pPr>
        <w:rPr>
          <w:rFonts w:cs="Arial"/>
        </w:rPr>
      </w:pPr>
      <w:r w:rsidRPr="00534B23">
        <w:rPr>
          <w:rFonts w:cs="Arial"/>
          <w:noProof/>
        </w:rPr>
        <w:drawing>
          <wp:inline distT="0" distB="0" distL="0" distR="0" wp14:anchorId="1BB16124" wp14:editId="7EE86C1B">
            <wp:extent cx="6120130" cy="3492500"/>
            <wp:effectExtent l="0" t="0" r="0" b="0"/>
            <wp:docPr id="801649380" name="Bilde 1" descr="Et bilde som inneholder Urban design, veikryss, Flyfoto, konstruksj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49380" name="Bilde 1" descr="Et bilde som inneholder Urban design, veikryss, Flyfoto, konstruksjon&#10;&#10;KI-generert innhold kan være feil."/>
                    <pic:cNvPicPr/>
                  </pic:nvPicPr>
                  <pic:blipFill>
                    <a:blip r:embed="rId12"/>
                    <a:stretch>
                      <a:fillRect/>
                    </a:stretch>
                  </pic:blipFill>
                  <pic:spPr>
                    <a:xfrm>
                      <a:off x="0" y="0"/>
                      <a:ext cx="6120130" cy="3492500"/>
                    </a:xfrm>
                    <a:prstGeom prst="rect">
                      <a:avLst/>
                    </a:prstGeom>
                  </pic:spPr>
                </pic:pic>
              </a:graphicData>
            </a:graphic>
          </wp:inline>
        </w:drawing>
      </w:r>
    </w:p>
    <w:p w14:paraId="12E485B1" w14:textId="77777777" w:rsidR="002A09F9" w:rsidRPr="002A09F9" w:rsidRDefault="002A09F9" w:rsidP="002A09F9">
      <w:pPr>
        <w:rPr>
          <w:rFonts w:cs="Arial"/>
        </w:rPr>
      </w:pPr>
    </w:p>
    <w:p w14:paraId="63E984EE" w14:textId="77777777" w:rsidR="002A09F9" w:rsidRPr="002A09F9" w:rsidRDefault="00000000" w:rsidP="002A09F9">
      <w:pPr>
        <w:rPr>
          <w:rFonts w:cs="Arial"/>
        </w:rPr>
      </w:pPr>
      <w:r w:rsidRPr="002A09F9">
        <w:rPr>
          <w:rFonts w:cs="Arial"/>
        </w:rPr>
        <w:t>Formålet med befaringen er å avdekke og avklare eventuelle uklarheter i konkurransegrunnlaget, og for øvrig foreta en nærmere presisering av oppdraget. Tilbyderne oppfordres til å gå grundig gjennom konkurransegrunnlaget før befaringen, og eventuelt stille spørsmål til grunnlaget på forhånd, jf pkt 1.6 nedenfor.</w:t>
      </w:r>
    </w:p>
    <w:p w14:paraId="109D900E" w14:textId="77777777" w:rsidR="002A09F9" w:rsidRPr="002A09F9" w:rsidRDefault="002A09F9" w:rsidP="002A09F9">
      <w:pPr>
        <w:rPr>
          <w:rFonts w:cs="Arial"/>
        </w:rPr>
      </w:pPr>
    </w:p>
    <w:p w14:paraId="07AC2AA7" w14:textId="77777777" w:rsidR="002A09F9" w:rsidRPr="002A09F9" w:rsidRDefault="00000000" w:rsidP="002A09F9">
      <w:pPr>
        <w:rPr>
          <w:rFonts w:cs="Arial"/>
        </w:rPr>
      </w:pPr>
      <w:r w:rsidRPr="002A09F9">
        <w:rPr>
          <w:rFonts w:cs="Arial"/>
        </w:rPr>
        <w:t xml:space="preserve">Tilbyderen oppfordres til å delta på felles befaring på byggeplassen.  </w:t>
      </w:r>
    </w:p>
    <w:p w14:paraId="72ECF9AB" w14:textId="77777777" w:rsidR="002A09F9" w:rsidRPr="002A09F9" w:rsidRDefault="002A09F9" w:rsidP="002A09F9">
      <w:pPr>
        <w:rPr>
          <w:rFonts w:cs="Arial"/>
        </w:rPr>
      </w:pPr>
    </w:p>
    <w:p w14:paraId="08330D62" w14:textId="77777777" w:rsidR="002A09F9" w:rsidRPr="002A09F9" w:rsidRDefault="00000000" w:rsidP="002A09F9">
      <w:pPr>
        <w:rPr>
          <w:rFonts w:cs="Arial"/>
        </w:rPr>
      </w:pPr>
      <w:r w:rsidRPr="002A09F9">
        <w:rPr>
          <w:rFonts w:cs="Arial"/>
        </w:rPr>
        <w:t>Referat fra befaringen legges kun ut i Mercellportalen, og de som har registrert sin interesse for konkurransen, jf. pkt 1.1 ovenfor, vil få varsel per epost fra Mercellportalen. Deltakere på møtet/befaringen skal oppgi navn og firma.</w:t>
      </w:r>
    </w:p>
    <w:p w14:paraId="2995309C" w14:textId="77777777" w:rsidR="002A09F9" w:rsidRPr="002A09F9" w:rsidRDefault="002A09F9" w:rsidP="002A09F9">
      <w:pPr>
        <w:rPr>
          <w:rFonts w:cs="Arial"/>
        </w:rPr>
      </w:pPr>
    </w:p>
    <w:p w14:paraId="3F5F0B20" w14:textId="5B769980" w:rsidR="00D81714" w:rsidRDefault="00000000" w:rsidP="002A09F9">
      <w:pPr>
        <w:rPr>
          <w:rFonts w:cs="Arial"/>
        </w:rPr>
      </w:pPr>
      <w:r w:rsidRPr="002A09F9">
        <w:rPr>
          <w:rFonts w:cs="Arial"/>
        </w:rPr>
        <w:t>Reiseutgifter m.v. i forbindelse med befaringen dekkes ikke av Statsbygg.</w:t>
      </w:r>
    </w:p>
    <w:p w14:paraId="2D94E0E2" w14:textId="77777777" w:rsidR="002A09F9" w:rsidRDefault="002A09F9" w:rsidP="002A09F9">
      <w:pPr>
        <w:rPr>
          <w:rFonts w:cs="Arial"/>
        </w:rPr>
      </w:pPr>
    </w:p>
    <w:p w14:paraId="3C3AAF41" w14:textId="77777777" w:rsidR="00D81714" w:rsidRDefault="00000000" w:rsidP="00D81714">
      <w:pPr>
        <w:pStyle w:val="Overskrift2"/>
        <w:keepLines w:val="0"/>
        <w:numPr>
          <w:ilvl w:val="1"/>
          <w:numId w:val="17"/>
        </w:numPr>
        <w:ind w:left="567" w:hanging="567"/>
        <w:rPr>
          <w:rFonts w:cs="Times New Roman"/>
        </w:rPr>
      </w:pPr>
      <w:bookmarkStart w:id="14" w:name="_Toc370295860"/>
      <w:bookmarkStart w:id="15" w:name="_Toc218842512"/>
      <w:r>
        <w:t>Tilleggsopplysninger/Rettelser av konkurransegrunnlaget</w:t>
      </w:r>
      <w:bookmarkEnd w:id="14"/>
      <w:bookmarkEnd w:id="15"/>
    </w:p>
    <w:p w14:paraId="32622848" w14:textId="77777777" w:rsidR="00D81714" w:rsidRDefault="00D81714" w:rsidP="00D81714">
      <w:pPr>
        <w:rPr>
          <w:rFonts w:cs="Arial"/>
        </w:rPr>
      </w:pPr>
    </w:p>
    <w:p w14:paraId="7AB0198F" w14:textId="77777777" w:rsidR="00D81714" w:rsidRDefault="00000000" w:rsidP="00D81714">
      <w:pPr>
        <w:rPr>
          <w:rFonts w:cs="Times New Roman"/>
          <w:b/>
        </w:rPr>
      </w:pPr>
      <w:r>
        <w:rPr>
          <w:b/>
        </w:rPr>
        <w:lastRenderedPageBreak/>
        <w:t xml:space="preserve">Dersom tilbyderen finner at konkurransegrunnlaget ikke gir tilstrekkelig veiledning eller inneholder forhold som tilbyderen ikke kan akseptere, kan han via Mercellportalen, og kun her,  stille spørsmål og be om tilleggsopplysninger. Tilbyderen oppfordres til å ta kontakt i god tid før tilbudsfristens utløp, slik at Statsbygg har muligheten til å vurdere om konkurransegrunnlaget skal endres, presiseres eller utdypes. </w:t>
      </w:r>
    </w:p>
    <w:p w14:paraId="50D1871F" w14:textId="77777777" w:rsidR="00D81714" w:rsidRDefault="00D81714" w:rsidP="00D81714">
      <w:pPr>
        <w:rPr>
          <w:rFonts w:cs="Arial"/>
        </w:rPr>
      </w:pPr>
    </w:p>
    <w:p w14:paraId="113999FD" w14:textId="77777777" w:rsidR="00D81714" w:rsidRDefault="00000000" w:rsidP="00D81714">
      <w:pPr>
        <w:rPr>
          <w:rFonts w:cs="Arial"/>
        </w:rPr>
      </w:pPr>
      <w:r>
        <w:rPr>
          <w:rFonts w:cs="Arial"/>
        </w:rPr>
        <w:t>Spørsmålene i anonymisert form og Statsbyggs svar og rettelser av konkurransegrunnlaget</w:t>
      </w:r>
      <w:r>
        <w:rPr>
          <w:rFonts w:cs="Arial"/>
          <w:color w:val="FF0000"/>
        </w:rPr>
        <w:t xml:space="preserve"> </w:t>
      </w:r>
      <w:r>
        <w:rPr>
          <w:rFonts w:cs="Arial"/>
        </w:rPr>
        <w:t xml:space="preserve">er </w:t>
      </w:r>
      <w:r>
        <w:rPr>
          <w:rFonts w:cs="Arial"/>
          <w:i/>
          <w:u w:val="single"/>
        </w:rPr>
        <w:t>kun</w:t>
      </w:r>
      <w:r>
        <w:rPr>
          <w:rFonts w:cs="Arial"/>
        </w:rPr>
        <w:t xml:space="preserve"> tilgjengelige i Mercellportalen, og de som har registrert sin interesse for konkurransen, jf. pkt 1.1 ovenfor, vil få varsel per epost fra Mercellportalen. </w:t>
      </w:r>
    </w:p>
    <w:p w14:paraId="69D53DB3" w14:textId="77777777" w:rsidR="00D81714" w:rsidRDefault="00D81714" w:rsidP="00D81714">
      <w:pPr>
        <w:rPr>
          <w:rFonts w:cs="Arial"/>
        </w:rPr>
      </w:pPr>
    </w:p>
    <w:p w14:paraId="34ACDE1C" w14:textId="77777777" w:rsidR="00D81714" w:rsidRDefault="00000000" w:rsidP="00D81714">
      <w:pPr>
        <w:pStyle w:val="Overskrift1"/>
        <w:keepLines w:val="0"/>
        <w:numPr>
          <w:ilvl w:val="0"/>
          <w:numId w:val="17"/>
        </w:numPr>
        <w:spacing w:before="0" w:after="0" w:line="240" w:lineRule="auto"/>
        <w:ind w:left="567" w:hanging="567"/>
        <w:rPr>
          <w:rFonts w:cs="Times New Roman"/>
        </w:rPr>
      </w:pPr>
      <w:bookmarkStart w:id="16" w:name="_Toc370295861"/>
      <w:bookmarkStart w:id="17" w:name="_Toc173302625"/>
      <w:bookmarkStart w:id="18" w:name="_Toc107286302"/>
      <w:bookmarkStart w:id="19" w:name="_Toc84144409"/>
      <w:bookmarkStart w:id="20" w:name="_Toc218842513"/>
      <w:r>
        <w:t>Orientering om prosjektet og oppdraget</w:t>
      </w:r>
      <w:bookmarkEnd w:id="16"/>
      <w:bookmarkEnd w:id="17"/>
      <w:bookmarkEnd w:id="18"/>
      <w:bookmarkEnd w:id="19"/>
      <w:bookmarkEnd w:id="20"/>
    </w:p>
    <w:p w14:paraId="66D1A918" w14:textId="77777777" w:rsidR="00D81714" w:rsidRDefault="00D81714" w:rsidP="00D81714"/>
    <w:p w14:paraId="1450DE28" w14:textId="77777777" w:rsidR="00D81714" w:rsidRDefault="00000000" w:rsidP="00D81714">
      <w:pPr>
        <w:pStyle w:val="Overskrift2"/>
        <w:keepLines w:val="0"/>
        <w:numPr>
          <w:ilvl w:val="1"/>
          <w:numId w:val="17"/>
        </w:numPr>
        <w:ind w:left="567" w:hanging="567"/>
      </w:pPr>
      <w:bookmarkStart w:id="21" w:name="_Toc370295862"/>
      <w:bookmarkStart w:id="22" w:name="_Toc173302626"/>
      <w:bookmarkStart w:id="23" w:name="_Toc107286303"/>
      <w:bookmarkStart w:id="24" w:name="_Toc84144410"/>
      <w:bookmarkStart w:id="25" w:name="_Toc218842514"/>
      <w:r>
        <w:t>Generelt</w:t>
      </w:r>
      <w:bookmarkEnd w:id="21"/>
      <w:bookmarkEnd w:id="22"/>
      <w:bookmarkEnd w:id="23"/>
      <w:bookmarkEnd w:id="24"/>
      <w:bookmarkEnd w:id="25"/>
    </w:p>
    <w:p w14:paraId="7D674F3D" w14:textId="77777777" w:rsidR="00D81714" w:rsidRDefault="00D81714" w:rsidP="00D81714">
      <w:pPr>
        <w:rPr>
          <w:rFonts w:cs="Arial"/>
        </w:rPr>
      </w:pPr>
    </w:p>
    <w:p w14:paraId="67882E23" w14:textId="77777777" w:rsidR="000F5F45" w:rsidRDefault="00000000" w:rsidP="000F5F45">
      <w:bookmarkStart w:id="26" w:name="_Toc173302628"/>
      <w:r>
        <w:t>Prosjektleder for Statsbygg er Sigfus Gauti Skulason.</w:t>
      </w:r>
    </w:p>
    <w:p w14:paraId="6E5EDF69" w14:textId="77777777" w:rsidR="000F5F45" w:rsidRDefault="000F5F45" w:rsidP="000F5F45"/>
    <w:p w14:paraId="48ADB229" w14:textId="0E9F728C" w:rsidR="000F5F45" w:rsidRPr="00620EAD" w:rsidRDefault="00000000" w:rsidP="000F5F45">
      <w:pPr>
        <w:rPr>
          <w:iCs/>
        </w:rPr>
      </w:pPr>
      <w:r>
        <w:rPr>
          <w:iCs/>
        </w:rPr>
        <w:t xml:space="preserve">Prosjektet er grovt forklart </w:t>
      </w:r>
      <w:r w:rsidR="00032454">
        <w:rPr>
          <w:iCs/>
        </w:rPr>
        <w:t xml:space="preserve">prosjektering, </w:t>
      </w:r>
      <w:r w:rsidR="0020154C">
        <w:rPr>
          <w:iCs/>
        </w:rPr>
        <w:t xml:space="preserve">riving, ombygging og rehabilitering av Kafe Optimisten. </w:t>
      </w:r>
    </w:p>
    <w:p w14:paraId="4A98A1D7" w14:textId="77777777" w:rsidR="000F5F45" w:rsidRPr="00496042" w:rsidRDefault="000F5F45" w:rsidP="000F5F45">
      <w:pPr>
        <w:rPr>
          <w:color w:val="FF0000"/>
        </w:rPr>
      </w:pPr>
    </w:p>
    <w:p w14:paraId="5C8591DE" w14:textId="77777777" w:rsidR="000F5F45" w:rsidRPr="00496042" w:rsidRDefault="00000000" w:rsidP="000F5F45">
      <w:r w:rsidRPr="00496042">
        <w:t>Totalentreprenøren må holde seg informert om byggets krise- og beredskapsplaner, samt stille til rådighet nødvendige brannvakter, og ved behov, delta på beredskapsøvelser eller lignende.</w:t>
      </w:r>
    </w:p>
    <w:p w14:paraId="2E22D1EC" w14:textId="77777777" w:rsidR="00D81714" w:rsidRDefault="00D81714" w:rsidP="00D81714">
      <w:pPr>
        <w:rPr>
          <w:rFonts w:cs="Arial"/>
        </w:rPr>
      </w:pPr>
    </w:p>
    <w:p w14:paraId="08DC0CE6" w14:textId="77777777" w:rsidR="00D81714" w:rsidRDefault="00000000" w:rsidP="00D81714">
      <w:pPr>
        <w:pStyle w:val="Overskrift2"/>
        <w:keepLines w:val="0"/>
        <w:numPr>
          <w:ilvl w:val="1"/>
          <w:numId w:val="17"/>
        </w:numPr>
        <w:ind w:left="567" w:hanging="567"/>
        <w:rPr>
          <w:rFonts w:cs="Times New Roman"/>
        </w:rPr>
      </w:pPr>
      <w:bookmarkStart w:id="27" w:name="_Toc370295863"/>
      <w:bookmarkStart w:id="28" w:name="_Toc218842515"/>
      <w:r>
        <w:t>SHA-koordinator</w:t>
      </w:r>
      <w:bookmarkEnd w:id="26"/>
      <w:bookmarkEnd w:id="27"/>
      <w:bookmarkEnd w:id="28"/>
      <w:r>
        <w:t xml:space="preserve"> </w:t>
      </w:r>
    </w:p>
    <w:p w14:paraId="7CE795F0" w14:textId="77777777" w:rsidR="00D81714" w:rsidRDefault="00D81714" w:rsidP="00D81714"/>
    <w:p w14:paraId="4B718325" w14:textId="77777777" w:rsidR="00593C32" w:rsidRPr="009F3A1E" w:rsidRDefault="00000000" w:rsidP="00593C32">
      <w:bookmarkStart w:id="29" w:name="_Toc173302633"/>
      <w:bookmarkStart w:id="30" w:name="_Toc107286309"/>
      <w:bookmarkStart w:id="31" w:name="_Toc84144417"/>
      <w:bookmarkStart w:id="32" w:name="_Toc23843988"/>
      <w:r w:rsidRPr="715D5A56">
        <w:t>Novaform er SHA-koordinator for utførelsen.</w:t>
      </w:r>
      <w:r w:rsidRPr="009F3A1E">
        <w:t xml:space="preserve"> </w:t>
      </w:r>
    </w:p>
    <w:p w14:paraId="0735A62A" w14:textId="6A3F583B" w:rsidR="00D81714" w:rsidRDefault="00000000" w:rsidP="00D81714">
      <w:r w:rsidRPr="009F3A1E">
        <w:t>Prosjektleder, Sigfus Gauti Skulason er SHA-koordinator for prosjekteringen.</w:t>
      </w:r>
      <w:r w:rsidRPr="009F3A1E">
        <w:cr/>
      </w:r>
    </w:p>
    <w:p w14:paraId="509AE9D4" w14:textId="1A968AEC" w:rsidR="39358873" w:rsidRDefault="39358873"/>
    <w:p w14:paraId="30344398" w14:textId="77777777" w:rsidR="00D81714" w:rsidRDefault="00000000" w:rsidP="00D81714">
      <w:pPr>
        <w:pStyle w:val="Overskrift2"/>
        <w:keepLines w:val="0"/>
        <w:numPr>
          <w:ilvl w:val="1"/>
          <w:numId w:val="17"/>
        </w:numPr>
        <w:ind w:left="567" w:hanging="567"/>
      </w:pPr>
      <w:bookmarkStart w:id="33" w:name="_Toc370295864"/>
      <w:bookmarkStart w:id="34" w:name="_Toc218842516"/>
      <w:bookmarkStart w:id="35" w:name="_Toc173302634"/>
      <w:bookmarkStart w:id="36" w:name="_Toc107286311"/>
      <w:bookmarkStart w:id="37" w:name="_Toc84144419"/>
      <w:bookmarkStart w:id="38" w:name="_Toc23843990"/>
      <w:bookmarkEnd w:id="29"/>
      <w:bookmarkEnd w:id="30"/>
      <w:bookmarkEnd w:id="31"/>
      <w:bookmarkEnd w:id="32"/>
      <w:r>
        <w:t>Hovedbedrift etter arbeidsmiljøloven</w:t>
      </w:r>
      <w:bookmarkEnd w:id="33"/>
      <w:bookmarkEnd w:id="34"/>
    </w:p>
    <w:p w14:paraId="6011E9BF" w14:textId="77777777" w:rsidR="00D81714" w:rsidRDefault="00D81714" w:rsidP="00D81714">
      <w:pPr>
        <w:rPr>
          <w:rFonts w:cs="Arial"/>
        </w:rPr>
      </w:pPr>
    </w:p>
    <w:p w14:paraId="492D2C77" w14:textId="3DAEB1EE" w:rsidR="00D81714" w:rsidRDefault="00000000" w:rsidP="00D81714">
      <w:r>
        <w:t>Entreprenøren som får tildelt kontrakten på denne totalentreprisen</w:t>
      </w:r>
      <w:r w:rsidR="005320C4">
        <w:t xml:space="preserve"> </w:t>
      </w:r>
      <w:r w:rsidR="005320C4" w:rsidRPr="005320C4">
        <w:t>Totalentreprise K101 – KE, rehab kjøkken Optimisten</w:t>
      </w:r>
      <w:r w:rsidR="00920AAE">
        <w:t xml:space="preserve"> </w:t>
      </w:r>
      <w:r>
        <w:t xml:space="preserve">skal være hovedbedrift etter arbeidsmiljøloven av 17. juni 2005 nr. 62 § 2-2. Prisen på denne oppgaven skal inngå i tilbudssummen. </w:t>
      </w:r>
    </w:p>
    <w:bookmarkEnd w:id="35"/>
    <w:bookmarkEnd w:id="36"/>
    <w:bookmarkEnd w:id="37"/>
    <w:bookmarkEnd w:id="38"/>
    <w:p w14:paraId="431A6EEC" w14:textId="77777777" w:rsidR="00D81714" w:rsidRDefault="00D81714" w:rsidP="00D81714">
      <w:pPr>
        <w:rPr>
          <w:rFonts w:cs="Arial"/>
        </w:rPr>
      </w:pPr>
    </w:p>
    <w:p w14:paraId="681E1EF6" w14:textId="77777777" w:rsidR="00D81714" w:rsidRDefault="00000000" w:rsidP="00D81714">
      <w:pPr>
        <w:pStyle w:val="Overskrift2"/>
        <w:keepLines w:val="0"/>
        <w:numPr>
          <w:ilvl w:val="1"/>
          <w:numId w:val="17"/>
        </w:numPr>
        <w:ind w:left="567" w:hanging="567"/>
        <w:rPr>
          <w:rFonts w:cs="Times New Roman"/>
        </w:rPr>
      </w:pPr>
      <w:bookmarkStart w:id="39" w:name="_Toc107286312"/>
      <w:bookmarkStart w:id="40" w:name="_Toc84144420"/>
      <w:bookmarkStart w:id="41" w:name="_Toc23843991"/>
      <w:bookmarkStart w:id="42" w:name="_Toc370295865"/>
      <w:bookmarkStart w:id="43" w:name="_Toc173302635"/>
      <w:bookmarkStart w:id="44" w:name="_Toc218842517"/>
      <w:r>
        <w:t>Fremdrift</w:t>
      </w:r>
      <w:bookmarkEnd w:id="39"/>
      <w:bookmarkEnd w:id="40"/>
      <w:bookmarkEnd w:id="41"/>
      <w:r>
        <w:t xml:space="preserve"> – forbehold vedrørende finansiering</w:t>
      </w:r>
      <w:bookmarkEnd w:id="42"/>
      <w:bookmarkEnd w:id="43"/>
      <w:bookmarkEnd w:id="44"/>
    </w:p>
    <w:p w14:paraId="6696AB4A" w14:textId="77777777" w:rsidR="00D81714" w:rsidRDefault="00D81714" w:rsidP="00D81714">
      <w:pPr>
        <w:rPr>
          <w:rFonts w:cs="Arial"/>
        </w:rPr>
      </w:pPr>
    </w:p>
    <w:p w14:paraId="3D36339D" w14:textId="77777777" w:rsidR="00D81714" w:rsidRDefault="00000000" w:rsidP="00D81714">
      <w:r>
        <w:t>Følgende hovedfremdriftsplan legges til grunn for prosjektet:</w:t>
      </w:r>
    </w:p>
    <w:p w14:paraId="2A8F8A04" w14:textId="77777777" w:rsidR="00B0187D" w:rsidRDefault="00B0187D" w:rsidP="00D81714"/>
    <w:tbl>
      <w:tblPr>
        <w:tblStyle w:val="Tabellrutenett"/>
        <w:tblW w:w="0" w:type="auto"/>
        <w:tblLook w:val="04A0" w:firstRow="1" w:lastRow="0" w:firstColumn="1" w:lastColumn="0" w:noHBand="0" w:noVBand="1"/>
      </w:tblPr>
      <w:tblGrid>
        <w:gridCol w:w="4814"/>
        <w:gridCol w:w="4395"/>
      </w:tblGrid>
      <w:tr w:rsidR="00DC280D" w14:paraId="24C683B5" w14:textId="77777777" w:rsidTr="00C37743">
        <w:tc>
          <w:tcPr>
            <w:tcW w:w="4814" w:type="dxa"/>
          </w:tcPr>
          <w:p w14:paraId="018D2619" w14:textId="60783443" w:rsidR="00B0187D" w:rsidRDefault="00000000" w:rsidP="00D81714">
            <w:r>
              <w:t>Utlysning</w:t>
            </w:r>
            <w:r w:rsidR="007F0FAD">
              <w:t xml:space="preserve"> total</w:t>
            </w:r>
            <w:r w:rsidR="00B60893">
              <w:t>entreprise</w:t>
            </w:r>
          </w:p>
        </w:tc>
        <w:tc>
          <w:tcPr>
            <w:tcW w:w="4395" w:type="dxa"/>
          </w:tcPr>
          <w:p w14:paraId="1EFB2BA8" w14:textId="09A0818F" w:rsidR="00B0187D" w:rsidRDefault="00000000" w:rsidP="00D81714">
            <w:r>
              <w:t>mai</w:t>
            </w:r>
            <w:r w:rsidR="00023647">
              <w:t xml:space="preserve"> 2026</w:t>
            </w:r>
          </w:p>
        </w:tc>
      </w:tr>
      <w:tr w:rsidR="00DC280D" w14:paraId="16F22D1B" w14:textId="77777777" w:rsidTr="00B0187D">
        <w:tc>
          <w:tcPr>
            <w:tcW w:w="4814" w:type="dxa"/>
          </w:tcPr>
          <w:p w14:paraId="50C3D7C1" w14:textId="7A256374" w:rsidR="00114B7C" w:rsidRDefault="00000000" w:rsidP="00D81714">
            <w:r>
              <w:t xml:space="preserve">Kontrakt </w:t>
            </w:r>
            <w:r w:rsidR="005947CA">
              <w:t>signering</w:t>
            </w:r>
          </w:p>
        </w:tc>
        <w:tc>
          <w:tcPr>
            <w:tcW w:w="4395" w:type="dxa"/>
          </w:tcPr>
          <w:p w14:paraId="0438ED3F" w14:textId="0B7331D1" w:rsidR="00114B7C" w:rsidRDefault="00000000" w:rsidP="00D81714">
            <w:r>
              <w:t>september</w:t>
            </w:r>
            <w:r w:rsidR="008620C3">
              <w:t xml:space="preserve"> </w:t>
            </w:r>
            <w:r w:rsidR="004A0705">
              <w:t>2026</w:t>
            </w:r>
          </w:p>
        </w:tc>
      </w:tr>
      <w:tr w:rsidR="00DC280D" w14:paraId="3286A764" w14:textId="77777777" w:rsidTr="00B0187D">
        <w:tc>
          <w:tcPr>
            <w:tcW w:w="4814" w:type="dxa"/>
          </w:tcPr>
          <w:p w14:paraId="72897F8C" w14:textId="5A0A3F6A" w:rsidR="00D8117E" w:rsidRDefault="00000000" w:rsidP="00D81714">
            <w:r>
              <w:t>Oppstart fysisk arbeid</w:t>
            </w:r>
          </w:p>
        </w:tc>
        <w:tc>
          <w:tcPr>
            <w:tcW w:w="4395" w:type="dxa"/>
          </w:tcPr>
          <w:p w14:paraId="1FEF185F" w14:textId="4E17533C" w:rsidR="00D8117E" w:rsidRDefault="00000000" w:rsidP="00D81714">
            <w:r>
              <w:t>5. jan</w:t>
            </w:r>
            <w:r w:rsidR="00265F66">
              <w:t xml:space="preserve"> 202</w:t>
            </w:r>
            <w:r>
              <w:t>7</w:t>
            </w:r>
          </w:p>
        </w:tc>
      </w:tr>
      <w:tr w:rsidR="00DC280D" w14:paraId="0181B382" w14:textId="77777777" w:rsidTr="00B0187D">
        <w:tc>
          <w:tcPr>
            <w:tcW w:w="4814" w:type="dxa"/>
          </w:tcPr>
          <w:p w14:paraId="295B08F6" w14:textId="732384B4" w:rsidR="00293578" w:rsidRDefault="00000000" w:rsidP="00D81714">
            <w:r>
              <w:t>Oppstart prøvedrift</w:t>
            </w:r>
            <w:r w:rsidR="009B7AAD">
              <w:t xml:space="preserve"> kjøkken</w:t>
            </w:r>
            <w:r w:rsidR="00B0736F">
              <w:t xml:space="preserve"> kritiske funksjoner</w:t>
            </w:r>
          </w:p>
        </w:tc>
        <w:tc>
          <w:tcPr>
            <w:tcW w:w="4395" w:type="dxa"/>
          </w:tcPr>
          <w:p w14:paraId="24739757" w14:textId="35AD52E5" w:rsidR="00293578" w:rsidRDefault="00000000" w:rsidP="00D81714">
            <w:r>
              <w:t xml:space="preserve">24. mai </w:t>
            </w:r>
            <w:r w:rsidR="0054081B">
              <w:t>202</w:t>
            </w:r>
            <w:r w:rsidR="00F3468B">
              <w:t>7</w:t>
            </w:r>
          </w:p>
        </w:tc>
      </w:tr>
      <w:tr w:rsidR="00DC280D" w14:paraId="79ED98C2" w14:textId="77777777" w:rsidTr="00B0187D">
        <w:tc>
          <w:tcPr>
            <w:tcW w:w="4814" w:type="dxa"/>
          </w:tcPr>
          <w:p w14:paraId="2CAF10D9" w14:textId="5C5568CE" w:rsidR="009B7AAD" w:rsidRDefault="00000000" w:rsidP="00D81714">
            <w:r>
              <w:t>Oppstart prøvedrift øvrige installasjoner</w:t>
            </w:r>
          </w:p>
        </w:tc>
        <w:tc>
          <w:tcPr>
            <w:tcW w:w="4395" w:type="dxa"/>
          </w:tcPr>
          <w:p w14:paraId="53262887" w14:textId="5084D3B7" w:rsidR="009B7AAD" w:rsidRDefault="00000000" w:rsidP="00D81714">
            <w:r>
              <w:t xml:space="preserve">30. Oktober </w:t>
            </w:r>
            <w:r w:rsidR="00EA43AE">
              <w:t>202</w:t>
            </w:r>
            <w:r w:rsidR="00F3468B">
              <w:t>7</w:t>
            </w:r>
          </w:p>
        </w:tc>
      </w:tr>
    </w:tbl>
    <w:p w14:paraId="4EA68D0C" w14:textId="77777777" w:rsidR="00B0187D" w:rsidRDefault="00B0187D" w:rsidP="00D81714"/>
    <w:p w14:paraId="3E09F545" w14:textId="1668CB88" w:rsidR="39358873" w:rsidRDefault="39358873"/>
    <w:p w14:paraId="6B4B4AFC" w14:textId="7E8DEC86" w:rsidR="00950632" w:rsidRPr="00950632" w:rsidRDefault="00000000" w:rsidP="00D81714">
      <w:r w:rsidRPr="00950632">
        <w:lastRenderedPageBreak/>
        <w:t>Kjøkkenet i Kjølv Egelands hus har en sentral funksjon for Universitetets drift. Det er derfor avgjørende at arbeidene gjennomføres uten opphold fra oppstart i</w:t>
      </w:r>
      <w:r w:rsidR="003E1957">
        <w:t xml:space="preserve"> januar</w:t>
      </w:r>
      <w:r w:rsidRPr="00950632">
        <w:t xml:space="preserve"> og frem til ferdigstillelse i </w:t>
      </w:r>
      <w:r w:rsidR="0077422A">
        <w:t>mai.</w:t>
      </w:r>
      <w:r w:rsidRPr="00950632">
        <w:t xml:space="preserve"> For å sikre at kjøkkenet står klart før nytt semester, skal TE planlegge arbeidet slik at nødvendige aktiviteter utføres</w:t>
      </w:r>
      <w:r w:rsidR="009C08A8">
        <w:t xml:space="preserve"> i tillegg</w:t>
      </w:r>
      <w:r w:rsidRPr="00950632">
        <w:t xml:space="preserve"> i sommerferieperioden. Alle kjøkkenkritiske installasjoner skal være fullført innen august, mens øvrige installasjoner kan ferdigstilles på et senere tidspunkt, forutsatt at dette ikke påvirker driften.</w:t>
      </w:r>
    </w:p>
    <w:p w14:paraId="0D5A3EF3" w14:textId="77777777" w:rsidR="00950632" w:rsidRDefault="00950632" w:rsidP="00D81714">
      <w:pPr>
        <w:rPr>
          <w:rFonts w:cs="Times New Roman"/>
        </w:rPr>
      </w:pPr>
    </w:p>
    <w:p w14:paraId="3F432A03" w14:textId="77777777" w:rsidR="00D81714" w:rsidRDefault="00000000" w:rsidP="00D81714">
      <w:r>
        <w:t>Denne framdriftsplanen er orienterende. Etter avtaleinngåelse skal totalentreprenøren - i samråd med Statsbygg - sette opp en detaljert fremdriftsplan, som vil være bindende og dagmulktsbelagt slik det fremgår nedenfor.</w:t>
      </w:r>
    </w:p>
    <w:p w14:paraId="14245DD2" w14:textId="77777777" w:rsidR="00762EEC" w:rsidRDefault="00762EEC" w:rsidP="00D81714"/>
    <w:p w14:paraId="0EAF7A7A" w14:textId="77777777" w:rsidR="00D81714" w:rsidRDefault="00D81714" w:rsidP="00D81714">
      <w:pPr>
        <w:rPr>
          <w:rFonts w:cs="Arial"/>
        </w:rPr>
      </w:pPr>
    </w:p>
    <w:tbl>
      <w:tblPr>
        <w:tblW w:w="92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01"/>
        <w:gridCol w:w="2126"/>
        <w:gridCol w:w="3683"/>
      </w:tblGrid>
      <w:tr w:rsidR="00DC280D" w14:paraId="53641544" w14:textId="77777777" w:rsidTr="00F85E22">
        <w:tc>
          <w:tcPr>
            <w:tcW w:w="3401" w:type="dxa"/>
            <w:tcBorders>
              <w:top w:val="single" w:sz="4" w:space="0" w:color="auto"/>
              <w:left w:val="single" w:sz="4" w:space="0" w:color="auto"/>
              <w:bottom w:val="single" w:sz="4" w:space="0" w:color="auto"/>
              <w:right w:val="single" w:sz="4" w:space="0" w:color="auto"/>
            </w:tcBorders>
            <w:shd w:val="pct12" w:color="000000" w:fill="FFFFFF"/>
            <w:hideMark/>
          </w:tcPr>
          <w:p w14:paraId="7CFA556F" w14:textId="77777777" w:rsidR="00D81714" w:rsidRDefault="00000000">
            <w:pPr>
              <w:rPr>
                <w:rFonts w:cs="Times New Roman"/>
                <w:b/>
              </w:rPr>
            </w:pPr>
            <w:r>
              <w:rPr>
                <w:b/>
              </w:rPr>
              <w:t>MILEPÆLER</w:t>
            </w:r>
          </w:p>
        </w:tc>
        <w:tc>
          <w:tcPr>
            <w:tcW w:w="2126" w:type="dxa"/>
            <w:tcBorders>
              <w:top w:val="single" w:sz="4" w:space="0" w:color="auto"/>
              <w:left w:val="single" w:sz="4" w:space="0" w:color="auto"/>
              <w:bottom w:val="single" w:sz="4" w:space="0" w:color="auto"/>
              <w:right w:val="single" w:sz="4" w:space="0" w:color="auto"/>
            </w:tcBorders>
            <w:shd w:val="pct12" w:color="000000" w:fill="FFFFFF"/>
            <w:hideMark/>
          </w:tcPr>
          <w:p w14:paraId="2AAC8F97" w14:textId="77777777" w:rsidR="00D81714" w:rsidRDefault="00000000">
            <w:pPr>
              <w:rPr>
                <w:b/>
              </w:rPr>
            </w:pPr>
            <w:r>
              <w:rPr>
                <w:b/>
              </w:rPr>
              <w:t>DATO</w:t>
            </w:r>
          </w:p>
        </w:tc>
        <w:tc>
          <w:tcPr>
            <w:tcW w:w="3683" w:type="dxa"/>
            <w:tcBorders>
              <w:top w:val="single" w:sz="4" w:space="0" w:color="auto"/>
              <w:left w:val="single" w:sz="4" w:space="0" w:color="auto"/>
              <w:bottom w:val="single" w:sz="4" w:space="0" w:color="auto"/>
              <w:right w:val="single" w:sz="4" w:space="0" w:color="auto"/>
            </w:tcBorders>
            <w:shd w:val="pct12" w:color="000000" w:fill="FFFFFF"/>
            <w:hideMark/>
          </w:tcPr>
          <w:p w14:paraId="390D6EE5" w14:textId="77777777" w:rsidR="00D81714" w:rsidRDefault="00000000">
            <w:pPr>
              <w:rPr>
                <w:b/>
              </w:rPr>
            </w:pPr>
            <w:r>
              <w:rPr>
                <w:b/>
              </w:rPr>
              <w:t>DAGMULKT</w:t>
            </w:r>
          </w:p>
        </w:tc>
      </w:tr>
      <w:tr w:rsidR="00DC280D" w14:paraId="52B9694C" w14:textId="77777777" w:rsidTr="00F85E22">
        <w:tc>
          <w:tcPr>
            <w:tcW w:w="3401" w:type="dxa"/>
            <w:tcBorders>
              <w:top w:val="single" w:sz="4" w:space="0" w:color="auto"/>
              <w:left w:val="single" w:sz="4" w:space="0" w:color="auto"/>
              <w:bottom w:val="single" w:sz="4" w:space="0" w:color="auto"/>
              <w:right w:val="single" w:sz="4" w:space="0" w:color="auto"/>
            </w:tcBorders>
            <w:hideMark/>
          </w:tcPr>
          <w:p w14:paraId="4190B5E2" w14:textId="77777777" w:rsidR="00D81714" w:rsidRDefault="00000000">
            <w:r>
              <w:t>Utarbeidelse fremdriftsplan</w:t>
            </w:r>
          </w:p>
        </w:tc>
        <w:tc>
          <w:tcPr>
            <w:tcW w:w="2126" w:type="dxa"/>
            <w:tcBorders>
              <w:top w:val="single" w:sz="4" w:space="0" w:color="auto"/>
              <w:left w:val="single" w:sz="4" w:space="0" w:color="auto"/>
              <w:bottom w:val="single" w:sz="4" w:space="0" w:color="auto"/>
              <w:right w:val="single" w:sz="4" w:space="0" w:color="auto"/>
            </w:tcBorders>
          </w:tcPr>
          <w:p w14:paraId="679E7352" w14:textId="41252C4C" w:rsidR="00D81714" w:rsidRPr="00481328" w:rsidRDefault="00000000">
            <w:r w:rsidRPr="00481328">
              <w:rPr>
                <w:rFonts w:cstheme="minorHAnsi"/>
                <w:szCs w:val="21"/>
              </w:rPr>
              <w:t xml:space="preserve">3 uker etter kontraktsinngåelse </w:t>
            </w:r>
          </w:p>
        </w:tc>
        <w:tc>
          <w:tcPr>
            <w:tcW w:w="3683" w:type="dxa"/>
            <w:tcBorders>
              <w:top w:val="single" w:sz="4" w:space="0" w:color="auto"/>
              <w:left w:val="single" w:sz="4" w:space="0" w:color="auto"/>
              <w:bottom w:val="single" w:sz="4" w:space="0" w:color="auto"/>
              <w:right w:val="single" w:sz="4" w:space="0" w:color="auto"/>
            </w:tcBorders>
            <w:hideMark/>
          </w:tcPr>
          <w:p w14:paraId="44BAF0EC" w14:textId="77777777" w:rsidR="00D81714" w:rsidRDefault="00000000">
            <w:pPr>
              <w:rPr>
                <w:i/>
                <w:iCs/>
              </w:rPr>
            </w:pPr>
            <w:r>
              <w:rPr>
                <w:i/>
                <w:iCs/>
              </w:rPr>
              <w:t>JA</w:t>
            </w:r>
          </w:p>
        </w:tc>
      </w:tr>
      <w:tr w:rsidR="00DC280D" w14:paraId="5EB15C32" w14:textId="77777777" w:rsidTr="00F85E22">
        <w:tc>
          <w:tcPr>
            <w:tcW w:w="3401" w:type="dxa"/>
            <w:tcBorders>
              <w:top w:val="single" w:sz="4" w:space="0" w:color="auto"/>
              <w:left w:val="single" w:sz="4" w:space="0" w:color="auto"/>
              <w:bottom w:val="single" w:sz="4" w:space="0" w:color="auto"/>
              <w:right w:val="single" w:sz="4" w:space="0" w:color="auto"/>
            </w:tcBorders>
            <w:hideMark/>
          </w:tcPr>
          <w:p w14:paraId="2E09611A" w14:textId="77777777" w:rsidR="00D81714" w:rsidRDefault="00000000">
            <w:r>
              <w:t>Igangsetting på byggeplass</w:t>
            </w:r>
          </w:p>
        </w:tc>
        <w:tc>
          <w:tcPr>
            <w:tcW w:w="2126" w:type="dxa"/>
            <w:tcBorders>
              <w:top w:val="single" w:sz="4" w:space="0" w:color="auto"/>
              <w:left w:val="single" w:sz="4" w:space="0" w:color="auto"/>
              <w:bottom w:val="single" w:sz="4" w:space="0" w:color="auto"/>
              <w:right w:val="single" w:sz="4" w:space="0" w:color="auto"/>
            </w:tcBorders>
          </w:tcPr>
          <w:p w14:paraId="38DEE9C7" w14:textId="773C16E3" w:rsidR="00D81714" w:rsidRPr="00481328" w:rsidRDefault="00D81714"/>
        </w:tc>
        <w:tc>
          <w:tcPr>
            <w:tcW w:w="3683" w:type="dxa"/>
            <w:tcBorders>
              <w:top w:val="single" w:sz="4" w:space="0" w:color="auto"/>
              <w:left w:val="single" w:sz="4" w:space="0" w:color="auto"/>
              <w:bottom w:val="single" w:sz="4" w:space="0" w:color="auto"/>
              <w:right w:val="single" w:sz="4" w:space="0" w:color="auto"/>
            </w:tcBorders>
            <w:hideMark/>
          </w:tcPr>
          <w:p w14:paraId="5ABB4E22" w14:textId="77777777" w:rsidR="00D81714" w:rsidRDefault="00000000">
            <w:r>
              <w:t>JA</w:t>
            </w:r>
          </w:p>
        </w:tc>
      </w:tr>
      <w:tr w:rsidR="00DC280D" w14:paraId="0A2364AB" w14:textId="77777777" w:rsidTr="00F85E22">
        <w:tc>
          <w:tcPr>
            <w:tcW w:w="3401" w:type="dxa"/>
            <w:tcBorders>
              <w:top w:val="single" w:sz="4" w:space="0" w:color="auto"/>
              <w:left w:val="single" w:sz="4" w:space="0" w:color="auto"/>
              <w:bottom w:val="single" w:sz="4" w:space="0" w:color="auto"/>
              <w:right w:val="single" w:sz="4" w:space="0" w:color="auto"/>
            </w:tcBorders>
            <w:hideMark/>
          </w:tcPr>
          <w:p w14:paraId="48E69E46" w14:textId="12847919" w:rsidR="00D81714" w:rsidRDefault="00000000">
            <w:r>
              <w:t xml:space="preserve">Overlevering av </w:t>
            </w:r>
            <w:r w:rsidR="00D0035D">
              <w:t xml:space="preserve">utkast til </w:t>
            </w:r>
            <w:r>
              <w:t>FDV-dokumentasjon</w:t>
            </w:r>
          </w:p>
        </w:tc>
        <w:tc>
          <w:tcPr>
            <w:tcW w:w="2126" w:type="dxa"/>
            <w:tcBorders>
              <w:top w:val="single" w:sz="4" w:space="0" w:color="auto"/>
              <w:left w:val="single" w:sz="4" w:space="0" w:color="auto"/>
              <w:bottom w:val="single" w:sz="4" w:space="0" w:color="auto"/>
              <w:right w:val="single" w:sz="4" w:space="0" w:color="auto"/>
            </w:tcBorders>
          </w:tcPr>
          <w:p w14:paraId="5252C463" w14:textId="7F710D60" w:rsidR="00D81714" w:rsidRPr="00481328" w:rsidRDefault="00000000">
            <w:r w:rsidRPr="00481328">
              <w:rPr>
                <w:rFonts w:cstheme="minorHAnsi"/>
                <w:szCs w:val="21"/>
              </w:rPr>
              <w:t>3 uker før oppstart prøvedrift</w:t>
            </w:r>
          </w:p>
        </w:tc>
        <w:tc>
          <w:tcPr>
            <w:tcW w:w="3683" w:type="dxa"/>
            <w:tcBorders>
              <w:top w:val="single" w:sz="4" w:space="0" w:color="auto"/>
              <w:left w:val="single" w:sz="4" w:space="0" w:color="auto"/>
              <w:bottom w:val="single" w:sz="4" w:space="0" w:color="auto"/>
              <w:right w:val="single" w:sz="4" w:space="0" w:color="auto"/>
            </w:tcBorders>
            <w:hideMark/>
          </w:tcPr>
          <w:p w14:paraId="4C44E574" w14:textId="4AF1BCE2" w:rsidR="00D81714" w:rsidRPr="00413179" w:rsidRDefault="00000000">
            <w:pPr>
              <w:rPr>
                <w:i/>
                <w:iCs/>
              </w:rPr>
            </w:pPr>
            <w:r w:rsidRPr="00413179">
              <w:rPr>
                <w:i/>
                <w:iCs/>
              </w:rPr>
              <w:t>NEI</w:t>
            </w:r>
          </w:p>
        </w:tc>
      </w:tr>
      <w:tr w:rsidR="00DC280D" w14:paraId="6D3BE2A8" w14:textId="77777777" w:rsidTr="00F85E22">
        <w:tc>
          <w:tcPr>
            <w:tcW w:w="3401" w:type="dxa"/>
            <w:tcBorders>
              <w:top w:val="single" w:sz="4" w:space="0" w:color="auto"/>
              <w:left w:val="single" w:sz="4" w:space="0" w:color="auto"/>
              <w:bottom w:val="single" w:sz="4" w:space="0" w:color="auto"/>
              <w:right w:val="single" w:sz="4" w:space="0" w:color="auto"/>
            </w:tcBorders>
            <w:hideMark/>
          </w:tcPr>
          <w:p w14:paraId="0AD99937" w14:textId="67F83E58" w:rsidR="00D81714" w:rsidRDefault="00000000">
            <w:r>
              <w:t>Oppstart prøvedriftsperiode</w:t>
            </w:r>
            <w:r w:rsidR="007E0F08">
              <w:t>r</w:t>
            </w:r>
          </w:p>
        </w:tc>
        <w:tc>
          <w:tcPr>
            <w:tcW w:w="2126" w:type="dxa"/>
            <w:tcBorders>
              <w:top w:val="single" w:sz="4" w:space="0" w:color="auto"/>
              <w:left w:val="single" w:sz="4" w:space="0" w:color="auto"/>
              <w:bottom w:val="single" w:sz="4" w:space="0" w:color="auto"/>
              <w:right w:val="single" w:sz="4" w:space="0" w:color="auto"/>
            </w:tcBorders>
          </w:tcPr>
          <w:p w14:paraId="58D78315" w14:textId="3D8F1F66" w:rsidR="00D81714" w:rsidRPr="00481328" w:rsidRDefault="00D81714"/>
        </w:tc>
        <w:tc>
          <w:tcPr>
            <w:tcW w:w="3683" w:type="dxa"/>
            <w:tcBorders>
              <w:top w:val="single" w:sz="4" w:space="0" w:color="auto"/>
              <w:left w:val="single" w:sz="4" w:space="0" w:color="auto"/>
              <w:bottom w:val="single" w:sz="4" w:space="0" w:color="auto"/>
              <w:right w:val="single" w:sz="4" w:space="0" w:color="auto"/>
            </w:tcBorders>
            <w:hideMark/>
          </w:tcPr>
          <w:p w14:paraId="5ECCADFE" w14:textId="77777777" w:rsidR="00D81714" w:rsidRDefault="00000000">
            <w:r>
              <w:t>JA</w:t>
            </w:r>
          </w:p>
        </w:tc>
      </w:tr>
      <w:tr w:rsidR="00DC280D" w14:paraId="3652D516" w14:textId="77777777" w:rsidTr="00F85E22">
        <w:tc>
          <w:tcPr>
            <w:tcW w:w="3401" w:type="dxa"/>
            <w:tcBorders>
              <w:top w:val="single" w:sz="4" w:space="0" w:color="auto"/>
              <w:left w:val="single" w:sz="4" w:space="0" w:color="auto"/>
              <w:bottom w:val="single" w:sz="4" w:space="0" w:color="auto"/>
              <w:right w:val="single" w:sz="4" w:space="0" w:color="auto"/>
            </w:tcBorders>
          </w:tcPr>
          <w:p w14:paraId="0EA0AF0A" w14:textId="419E4A5E" w:rsidR="00A01DB2" w:rsidRDefault="00000000">
            <w:r>
              <w:t>Overlevering av FDV-dokumentasjon</w:t>
            </w:r>
          </w:p>
        </w:tc>
        <w:tc>
          <w:tcPr>
            <w:tcW w:w="2126" w:type="dxa"/>
            <w:tcBorders>
              <w:top w:val="single" w:sz="4" w:space="0" w:color="auto"/>
              <w:left w:val="single" w:sz="4" w:space="0" w:color="auto"/>
              <w:bottom w:val="single" w:sz="4" w:space="0" w:color="auto"/>
              <w:right w:val="single" w:sz="4" w:space="0" w:color="auto"/>
            </w:tcBorders>
          </w:tcPr>
          <w:p w14:paraId="4567D924" w14:textId="4EC1C2E1" w:rsidR="00A01DB2" w:rsidRPr="00481328" w:rsidRDefault="00000000">
            <w:r w:rsidRPr="00481328">
              <w:rPr>
                <w:rFonts w:cstheme="minorHAnsi"/>
                <w:szCs w:val="21"/>
              </w:rPr>
              <w:t>3 uker før overtakelse</w:t>
            </w:r>
          </w:p>
        </w:tc>
        <w:tc>
          <w:tcPr>
            <w:tcW w:w="3683" w:type="dxa"/>
            <w:tcBorders>
              <w:top w:val="single" w:sz="4" w:space="0" w:color="auto"/>
              <w:left w:val="single" w:sz="4" w:space="0" w:color="auto"/>
              <w:bottom w:val="single" w:sz="4" w:space="0" w:color="auto"/>
              <w:right w:val="single" w:sz="4" w:space="0" w:color="auto"/>
            </w:tcBorders>
          </w:tcPr>
          <w:p w14:paraId="3C0210FF" w14:textId="3A68B7CA" w:rsidR="00A01DB2" w:rsidRDefault="00000000">
            <w:r>
              <w:t>JA</w:t>
            </w:r>
          </w:p>
        </w:tc>
      </w:tr>
      <w:tr w:rsidR="00DC280D" w14:paraId="5887DC9C" w14:textId="77777777" w:rsidTr="00F85E22">
        <w:tc>
          <w:tcPr>
            <w:tcW w:w="3401" w:type="dxa"/>
            <w:tcBorders>
              <w:top w:val="single" w:sz="4" w:space="0" w:color="auto"/>
              <w:left w:val="single" w:sz="4" w:space="0" w:color="auto"/>
              <w:bottom w:val="single" w:sz="4" w:space="0" w:color="auto"/>
              <w:right w:val="single" w:sz="4" w:space="0" w:color="auto"/>
            </w:tcBorders>
            <w:hideMark/>
          </w:tcPr>
          <w:p w14:paraId="2D732AC3" w14:textId="77777777" w:rsidR="00980852" w:rsidRDefault="00000000" w:rsidP="00980852">
            <w:r>
              <w:t>Overtakelse</w:t>
            </w:r>
          </w:p>
        </w:tc>
        <w:tc>
          <w:tcPr>
            <w:tcW w:w="2126" w:type="dxa"/>
            <w:tcBorders>
              <w:top w:val="single" w:sz="4" w:space="0" w:color="auto"/>
              <w:left w:val="single" w:sz="4" w:space="0" w:color="auto"/>
              <w:bottom w:val="single" w:sz="4" w:space="0" w:color="auto"/>
              <w:right w:val="single" w:sz="4" w:space="0" w:color="auto"/>
            </w:tcBorders>
          </w:tcPr>
          <w:p w14:paraId="363C4BB0" w14:textId="5F21E19A" w:rsidR="00980852" w:rsidRPr="00481328" w:rsidRDefault="00000000" w:rsidP="00980852">
            <w:r>
              <w:t>6 måneder etter oppstart prøvedrift</w:t>
            </w:r>
          </w:p>
        </w:tc>
        <w:tc>
          <w:tcPr>
            <w:tcW w:w="3683" w:type="dxa"/>
            <w:tcBorders>
              <w:top w:val="single" w:sz="4" w:space="0" w:color="auto"/>
              <w:left w:val="single" w:sz="4" w:space="0" w:color="auto"/>
              <w:bottom w:val="single" w:sz="4" w:space="0" w:color="auto"/>
              <w:right w:val="single" w:sz="4" w:space="0" w:color="auto"/>
            </w:tcBorders>
            <w:hideMark/>
          </w:tcPr>
          <w:p w14:paraId="42307867" w14:textId="77777777" w:rsidR="00980852" w:rsidRDefault="00000000" w:rsidP="00980852">
            <w:r>
              <w:t>JA</w:t>
            </w:r>
          </w:p>
        </w:tc>
      </w:tr>
    </w:tbl>
    <w:p w14:paraId="6F273AAA" w14:textId="77777777" w:rsidR="00D81714" w:rsidRDefault="00D81714" w:rsidP="00D81714">
      <w:pPr>
        <w:rPr>
          <w:rFonts w:ascii="Arial" w:hAnsi="Arial" w:cs="Arial"/>
          <w:szCs w:val="20"/>
        </w:rPr>
      </w:pPr>
    </w:p>
    <w:p w14:paraId="5EF22CCC" w14:textId="77777777" w:rsidR="00D81714" w:rsidRDefault="00D81714" w:rsidP="00D81714">
      <w:pPr>
        <w:rPr>
          <w:rFonts w:cs="Arial"/>
        </w:rPr>
      </w:pPr>
      <w:bookmarkStart w:id="45" w:name="_Toc107286313"/>
      <w:bookmarkStart w:id="46" w:name="_Toc84144411"/>
      <w:bookmarkStart w:id="47" w:name="_Toc84144421"/>
      <w:bookmarkStart w:id="48" w:name="_Toc23843992"/>
    </w:p>
    <w:p w14:paraId="0BAD6E65" w14:textId="77777777" w:rsidR="00D81714" w:rsidRDefault="00000000" w:rsidP="00D81714">
      <w:pPr>
        <w:pStyle w:val="Overskrift2"/>
        <w:keepLines w:val="0"/>
        <w:numPr>
          <w:ilvl w:val="1"/>
          <w:numId w:val="17"/>
        </w:numPr>
        <w:ind w:left="567" w:hanging="567"/>
        <w:rPr>
          <w:rFonts w:cs="Times New Roman"/>
        </w:rPr>
      </w:pPr>
      <w:bookmarkStart w:id="49" w:name="_Toc370295866"/>
      <w:bookmarkStart w:id="50" w:name="_Toc218842518"/>
      <w:bookmarkStart w:id="51" w:name="_Toc173302636"/>
      <w:bookmarkStart w:id="52" w:name="_Toc107286314"/>
      <w:bookmarkEnd w:id="45"/>
      <w:bookmarkEnd w:id="46"/>
      <w:r>
        <w:t>Ytre miljø</w:t>
      </w:r>
      <w:bookmarkEnd w:id="49"/>
      <w:bookmarkEnd w:id="50"/>
    </w:p>
    <w:p w14:paraId="1770DBD4" w14:textId="77777777" w:rsidR="00D81714" w:rsidRDefault="00D81714" w:rsidP="00D81714"/>
    <w:p w14:paraId="043992CC" w14:textId="77777777" w:rsidR="0009289E" w:rsidRDefault="00000000" w:rsidP="0009289E">
      <w:r>
        <w:t xml:space="preserve">Statsbygg har miljøkrav og miljømål for alle prosjekter, ref Statsbyggs miljøstrategi. Det vil si at det er </w:t>
      </w:r>
    </w:p>
    <w:p w14:paraId="36B20CC9" w14:textId="13BF6731" w:rsidR="00D81714" w:rsidRDefault="00000000" w:rsidP="0009289E">
      <w:r>
        <w:t>satt miljøkrav og miljømål for prosjektet. Se nærmere om dette i «26</w:t>
      </w:r>
      <w:r w:rsidR="00CF0941">
        <w:t xml:space="preserve"> UiS KE MOP</w:t>
      </w:r>
      <w:r>
        <w:t xml:space="preserve"> </w:t>
      </w:r>
      <w:r w:rsidR="00CF0941">
        <w:t>(</w:t>
      </w:r>
      <w:r>
        <w:t>Miljøoppfølgingsplanen)» og</w:t>
      </w:r>
      <w:r w:rsidR="00CF0941">
        <w:t xml:space="preserve"> </w:t>
      </w:r>
      <w:r>
        <w:t>«27 Miljøkrav til produkter i statsbyggs anskaffelser»</w:t>
      </w:r>
      <w:r w:rsidR="00CF0941">
        <w:t>.</w:t>
      </w:r>
    </w:p>
    <w:p w14:paraId="2237A500" w14:textId="77777777" w:rsidR="0009289E" w:rsidRDefault="0009289E" w:rsidP="0009289E"/>
    <w:p w14:paraId="67A14AD1" w14:textId="77777777" w:rsidR="00D81714" w:rsidRDefault="00000000" w:rsidP="00D81714">
      <w:pPr>
        <w:pStyle w:val="Overskrift2"/>
        <w:numPr>
          <w:ilvl w:val="1"/>
          <w:numId w:val="17"/>
        </w:numPr>
        <w:ind w:left="426" w:hanging="426"/>
      </w:pPr>
      <w:bookmarkStart w:id="53" w:name="_Toc429566433"/>
      <w:bookmarkStart w:id="54" w:name="_Toc370296116"/>
      <w:bookmarkStart w:id="55" w:name="_Toc218842519"/>
      <w:bookmarkStart w:id="56" w:name="_Toc370295867"/>
      <w:r>
        <w:t>Tiltransport av prosjekterende</w:t>
      </w:r>
      <w:bookmarkEnd w:id="53"/>
      <w:bookmarkEnd w:id="54"/>
      <w:bookmarkEnd w:id="55"/>
    </w:p>
    <w:p w14:paraId="31C01EED" w14:textId="77777777" w:rsidR="00D81714" w:rsidRDefault="00D81714" w:rsidP="00D81714"/>
    <w:p w14:paraId="16C9E332" w14:textId="72A7B691" w:rsidR="00FB6B00" w:rsidRPr="00715BE0" w:rsidRDefault="00000000" w:rsidP="00D81714">
      <w:pPr>
        <w:rPr>
          <w:i/>
        </w:rPr>
      </w:pPr>
      <w:r w:rsidRPr="00715BE0">
        <w:rPr>
          <w:i/>
        </w:rPr>
        <w:t xml:space="preserve">Ikke </w:t>
      </w:r>
      <w:r w:rsidR="00715BE0">
        <w:rPr>
          <w:i/>
        </w:rPr>
        <w:t>aktuelt</w:t>
      </w:r>
    </w:p>
    <w:p w14:paraId="03DA4013" w14:textId="77777777" w:rsidR="00FB6B00" w:rsidRDefault="00FB6B00" w:rsidP="00D81714">
      <w:pPr>
        <w:rPr>
          <w:i/>
          <w:color w:val="FF0000"/>
        </w:rPr>
      </w:pPr>
    </w:p>
    <w:p w14:paraId="557E5EDC" w14:textId="77777777" w:rsidR="00D81714" w:rsidRPr="001750BA" w:rsidRDefault="00000000" w:rsidP="00D81714">
      <w:pPr>
        <w:pStyle w:val="Overskrift2"/>
        <w:keepLines w:val="0"/>
        <w:numPr>
          <w:ilvl w:val="1"/>
          <w:numId w:val="17"/>
        </w:numPr>
        <w:ind w:left="567" w:hanging="567"/>
        <w:rPr>
          <w:color w:val="auto"/>
          <w:lang w:val="nn-NO"/>
        </w:rPr>
      </w:pPr>
      <w:bookmarkStart w:id="57" w:name="_Toc218842520"/>
      <w:r w:rsidRPr="001750BA">
        <w:rPr>
          <w:lang w:val="nn-NO"/>
        </w:rPr>
        <w:t>KORO og kunst i Statsbyggs byggeprosjekter</w:t>
      </w:r>
      <w:bookmarkEnd w:id="56"/>
      <w:bookmarkEnd w:id="57"/>
    </w:p>
    <w:p w14:paraId="6C0A0F49" w14:textId="77777777" w:rsidR="00D81714" w:rsidRPr="001750BA" w:rsidRDefault="00D81714" w:rsidP="00D81714">
      <w:pPr>
        <w:rPr>
          <w:rFonts w:cs="Arial"/>
          <w:lang w:val="nn-NO"/>
        </w:rPr>
      </w:pPr>
    </w:p>
    <w:p w14:paraId="16731444" w14:textId="28EE228D" w:rsidR="00081FEC" w:rsidRPr="00715BE0" w:rsidRDefault="00000000" w:rsidP="00081FEC">
      <w:pPr>
        <w:rPr>
          <w:rFonts w:asciiTheme="majorHAnsi" w:eastAsiaTheme="majorEastAsia" w:hAnsiTheme="majorHAnsi" w:cstheme="majorBidi"/>
          <w:bCs/>
          <w:i/>
          <w:iCs/>
          <w:color w:val="000000" w:themeColor="text2"/>
          <w:szCs w:val="21"/>
        </w:rPr>
      </w:pPr>
      <w:bookmarkStart w:id="58" w:name="_Toc370295868"/>
      <w:r w:rsidRPr="00715BE0">
        <w:rPr>
          <w:rFonts w:asciiTheme="majorHAnsi" w:eastAsiaTheme="majorEastAsia" w:hAnsiTheme="majorHAnsi" w:cstheme="majorBidi"/>
          <w:bCs/>
          <w:i/>
          <w:iCs/>
          <w:color w:val="000000" w:themeColor="text2"/>
          <w:szCs w:val="21"/>
        </w:rPr>
        <w:t xml:space="preserve">Ikke </w:t>
      </w:r>
      <w:r w:rsidR="00715BE0" w:rsidRPr="00715BE0">
        <w:rPr>
          <w:rFonts w:asciiTheme="majorHAnsi" w:eastAsiaTheme="majorEastAsia" w:hAnsiTheme="majorHAnsi" w:cstheme="majorBidi"/>
          <w:bCs/>
          <w:i/>
          <w:iCs/>
          <w:color w:val="000000" w:themeColor="text2"/>
          <w:szCs w:val="21"/>
        </w:rPr>
        <w:t>aktuelt</w:t>
      </w:r>
      <w:r w:rsidRPr="00715BE0">
        <w:rPr>
          <w:rFonts w:asciiTheme="majorHAnsi" w:eastAsiaTheme="majorEastAsia" w:hAnsiTheme="majorHAnsi" w:cstheme="majorBidi"/>
          <w:bCs/>
          <w:i/>
          <w:iCs/>
          <w:color w:val="000000" w:themeColor="text2"/>
          <w:szCs w:val="21"/>
        </w:rPr>
        <w:t xml:space="preserve"> </w:t>
      </w:r>
    </w:p>
    <w:p w14:paraId="5253747E" w14:textId="77777777" w:rsidR="00FB6B00" w:rsidRPr="00081FEC" w:rsidRDefault="00FB6B00" w:rsidP="00081FEC">
      <w:pPr>
        <w:rPr>
          <w:rFonts w:asciiTheme="majorHAnsi" w:eastAsiaTheme="majorEastAsia" w:hAnsiTheme="majorHAnsi" w:cstheme="majorBidi"/>
          <w:bCs/>
          <w:color w:val="000000" w:themeColor="text2"/>
          <w:szCs w:val="21"/>
        </w:rPr>
      </w:pPr>
    </w:p>
    <w:p w14:paraId="7E8967BC" w14:textId="77777777" w:rsidR="00D81714" w:rsidRDefault="00000000" w:rsidP="00D81714">
      <w:pPr>
        <w:pStyle w:val="Overskrift2"/>
        <w:keepLines w:val="0"/>
        <w:numPr>
          <w:ilvl w:val="1"/>
          <w:numId w:val="17"/>
        </w:numPr>
        <w:ind w:left="567" w:hanging="567"/>
        <w:rPr>
          <w:rFonts w:cs="Times New Roman"/>
        </w:rPr>
      </w:pPr>
      <w:bookmarkStart w:id="59" w:name="_Toc218842521"/>
      <w:r>
        <w:t>Annen informasjon</w:t>
      </w:r>
      <w:bookmarkEnd w:id="47"/>
      <w:bookmarkEnd w:id="48"/>
      <w:bookmarkEnd w:id="51"/>
      <w:bookmarkEnd w:id="52"/>
      <w:bookmarkEnd w:id="58"/>
      <w:bookmarkEnd w:id="59"/>
    </w:p>
    <w:p w14:paraId="785D892F" w14:textId="77777777" w:rsidR="00D81714" w:rsidRDefault="00D81714" w:rsidP="00D81714">
      <w:pPr>
        <w:rPr>
          <w:rFonts w:cs="Arial"/>
        </w:rPr>
      </w:pPr>
    </w:p>
    <w:p w14:paraId="28D10341" w14:textId="7741C1AC" w:rsidR="002F2E9E" w:rsidRDefault="00000000" w:rsidP="00D81714">
      <w:pPr>
        <w:rPr>
          <w:i/>
          <w:color w:val="FF0000"/>
        </w:rPr>
      </w:pPr>
      <w:r w:rsidRPr="000B59E7">
        <w:rPr>
          <w:iCs/>
        </w:rPr>
        <w:t xml:space="preserve">Parkering er tillat </w:t>
      </w:r>
      <w:r w:rsidR="006C218C" w:rsidRPr="000B59E7">
        <w:rPr>
          <w:iCs/>
        </w:rPr>
        <w:t xml:space="preserve">på </w:t>
      </w:r>
      <w:r w:rsidR="007F710C" w:rsidRPr="000B59E7">
        <w:rPr>
          <w:iCs/>
        </w:rPr>
        <w:t xml:space="preserve">oppmerket plasser. Leverandør blir </w:t>
      </w:r>
      <w:r w:rsidR="005F29FA" w:rsidRPr="000B59E7">
        <w:rPr>
          <w:iCs/>
        </w:rPr>
        <w:t>tildelt parkeringstillatelse, begrensinger på antall bil</w:t>
      </w:r>
      <w:r w:rsidR="003C4A0C">
        <w:rPr>
          <w:iCs/>
        </w:rPr>
        <w:t>er</w:t>
      </w:r>
      <w:r w:rsidR="005F29FA" w:rsidRPr="000B59E7">
        <w:rPr>
          <w:iCs/>
        </w:rPr>
        <w:t xml:space="preserve"> kan forekomme</w:t>
      </w:r>
      <w:r w:rsidR="002D7083">
        <w:rPr>
          <w:i/>
          <w:color w:val="FF0000"/>
        </w:rPr>
        <w:t xml:space="preserve">. </w:t>
      </w:r>
    </w:p>
    <w:p w14:paraId="46B0CE81" w14:textId="77777777" w:rsidR="00D81714" w:rsidRDefault="00D81714" w:rsidP="00D81714">
      <w:pPr>
        <w:pStyle w:val="Brdtekst"/>
        <w:rPr>
          <w:rFonts w:cs="Arial"/>
          <w:i/>
          <w:iCs/>
        </w:rPr>
      </w:pPr>
    </w:p>
    <w:p w14:paraId="07EEF918" w14:textId="77777777" w:rsidR="00D81714" w:rsidRDefault="00000000" w:rsidP="00D81714">
      <w:pPr>
        <w:pStyle w:val="Overskrift1"/>
        <w:keepLines w:val="0"/>
        <w:numPr>
          <w:ilvl w:val="0"/>
          <w:numId w:val="17"/>
        </w:numPr>
        <w:spacing w:before="0" w:after="0" w:line="240" w:lineRule="auto"/>
        <w:ind w:left="567" w:hanging="567"/>
        <w:rPr>
          <w:rFonts w:cs="Times New Roman"/>
        </w:rPr>
      </w:pPr>
      <w:bookmarkStart w:id="60" w:name="_Toc370295869"/>
      <w:bookmarkStart w:id="61" w:name="_Toc218842522"/>
      <w:r>
        <w:lastRenderedPageBreak/>
        <w:t>Alminnelige regler for gjennomføringen av konkurransen</w:t>
      </w:r>
      <w:bookmarkEnd w:id="60"/>
      <w:bookmarkEnd w:id="61"/>
    </w:p>
    <w:p w14:paraId="75D6B31B" w14:textId="77777777" w:rsidR="00D81714" w:rsidRDefault="00D81714" w:rsidP="00D81714"/>
    <w:p w14:paraId="48A20526" w14:textId="77777777" w:rsidR="00D81714" w:rsidRDefault="00000000" w:rsidP="00D81714">
      <w:pPr>
        <w:pStyle w:val="Overskrift2"/>
        <w:keepLines w:val="0"/>
        <w:numPr>
          <w:ilvl w:val="1"/>
          <w:numId w:val="17"/>
        </w:numPr>
        <w:ind w:left="567" w:hanging="567"/>
      </w:pPr>
      <w:bookmarkStart w:id="62" w:name="_Toc370295870"/>
      <w:bookmarkStart w:id="63" w:name="_Toc218842523"/>
      <w:r>
        <w:t>Lov om offentlige anskaffelser</w:t>
      </w:r>
      <w:bookmarkEnd w:id="62"/>
      <w:bookmarkEnd w:id="63"/>
    </w:p>
    <w:p w14:paraId="0AAC63D7" w14:textId="77777777" w:rsidR="00D81714" w:rsidRDefault="00D81714" w:rsidP="00D81714">
      <w:pPr>
        <w:rPr>
          <w:rFonts w:cs="Arial"/>
        </w:rPr>
      </w:pPr>
    </w:p>
    <w:p w14:paraId="127EEB33" w14:textId="77777777" w:rsidR="00D81714" w:rsidRDefault="00000000" w:rsidP="00D81714">
      <w:pPr>
        <w:rPr>
          <w:rFonts w:cs="Arial"/>
        </w:rPr>
      </w:pPr>
      <w:r>
        <w:rPr>
          <w:rFonts w:cs="Arial"/>
        </w:rPr>
        <w:t>Anskaffelsen er omfattet av lov om offentlige anskaffelser av 17. juni 2016 nr. 73 og forskrift om offentlige anskaffelser av 12. august 2016 nr 974 (anskaffelsesforskriften). For denne anskaffelsen gjelder ovennevnte, samt reglene i dette konkurransegrunnlaget.</w:t>
      </w:r>
    </w:p>
    <w:p w14:paraId="2A11D0EE" w14:textId="77777777" w:rsidR="00D81714" w:rsidRDefault="00D81714" w:rsidP="00D81714">
      <w:pPr>
        <w:rPr>
          <w:rFonts w:cs="Arial"/>
        </w:rPr>
      </w:pPr>
    </w:p>
    <w:p w14:paraId="0889064B" w14:textId="77777777" w:rsidR="00D81714" w:rsidRDefault="00000000" w:rsidP="00D81714">
      <w:pPr>
        <w:rPr>
          <w:rFonts w:cs="Arial"/>
        </w:rPr>
      </w:pPr>
      <w:r>
        <w:rPr>
          <w:rFonts w:cs="Arial"/>
        </w:rPr>
        <w:t xml:space="preserve">Denne anskaffelsen følger prosedyren ”åpen tilbudskonkurranse”. </w:t>
      </w:r>
    </w:p>
    <w:p w14:paraId="0BC317D5" w14:textId="77777777" w:rsidR="00D81714" w:rsidRDefault="00D81714" w:rsidP="00D81714">
      <w:pPr>
        <w:rPr>
          <w:rFonts w:cs="Arial"/>
        </w:rPr>
      </w:pPr>
    </w:p>
    <w:p w14:paraId="5675FCC7" w14:textId="77777777" w:rsidR="00D81714" w:rsidRDefault="00000000" w:rsidP="00D81714">
      <w:pPr>
        <w:pStyle w:val="Overskrift2"/>
        <w:keepLines w:val="0"/>
        <w:numPr>
          <w:ilvl w:val="1"/>
          <w:numId w:val="17"/>
        </w:numPr>
        <w:ind w:left="567" w:hanging="567"/>
        <w:rPr>
          <w:rFonts w:cs="Times New Roman"/>
        </w:rPr>
      </w:pPr>
      <w:bookmarkStart w:id="64" w:name="_Toc370295871"/>
      <w:bookmarkStart w:id="65" w:name="_Toc218842524"/>
      <w:r>
        <w:t>Prinsipper for tilbudskonkurransen</w:t>
      </w:r>
      <w:bookmarkEnd w:id="64"/>
      <w:bookmarkEnd w:id="65"/>
    </w:p>
    <w:p w14:paraId="076F3331" w14:textId="77777777" w:rsidR="00D81714" w:rsidRDefault="00D81714" w:rsidP="00D81714">
      <w:pPr>
        <w:rPr>
          <w:rFonts w:cs="Arial"/>
        </w:rPr>
      </w:pPr>
    </w:p>
    <w:p w14:paraId="500B8A8F" w14:textId="77777777" w:rsidR="00D81714" w:rsidRDefault="00000000" w:rsidP="00D81714">
      <w:pPr>
        <w:rPr>
          <w:rFonts w:cs="Arial"/>
        </w:rPr>
      </w:pPr>
      <w:r>
        <w:rPr>
          <w:rFonts w:cs="Arial"/>
        </w:rPr>
        <w:t>Konkurransen skal gjennomføres på en saklig og forsvarlig måte som gir lik behandling av tilbyderne. Tilbyderne har ikke rett til gjennom avtale, samordnet praksis eller på annen måte, å søke å påvirke konkurransens utfall.</w:t>
      </w:r>
    </w:p>
    <w:p w14:paraId="65CF6CC9" w14:textId="77777777" w:rsidR="00D81714" w:rsidRDefault="00D81714" w:rsidP="00D81714">
      <w:pPr>
        <w:rPr>
          <w:rFonts w:cs="Arial"/>
        </w:rPr>
      </w:pPr>
    </w:p>
    <w:p w14:paraId="0B4AA4A9" w14:textId="71F890FA" w:rsidR="00D81714" w:rsidRPr="008E33DC" w:rsidRDefault="00000000" w:rsidP="00D81714">
      <w:r>
        <w:t xml:space="preserve">Statsbygg planlegger i utgangspunktet å gjennomføre konkurransen uten å ha dialog med leverandørene. På denne bakgrunn oppfordres tilbyderne til å levere sitt beste tilbud ved innleveringsfristen. Dialog kan likevel bli gjennomført dersom oppdragsgiver vurderer det som formålstjenlig. </w:t>
      </w:r>
    </w:p>
    <w:p w14:paraId="4DF1BF43" w14:textId="77777777" w:rsidR="00D81714" w:rsidRDefault="00D81714" w:rsidP="00D81714">
      <w:pPr>
        <w:rPr>
          <w:rFonts w:cs="Arial"/>
        </w:rPr>
      </w:pPr>
    </w:p>
    <w:p w14:paraId="4E43442E" w14:textId="77777777" w:rsidR="00D81714" w:rsidRDefault="00000000" w:rsidP="00D81714">
      <w:pPr>
        <w:pStyle w:val="Overskrift2"/>
        <w:keepLines w:val="0"/>
        <w:numPr>
          <w:ilvl w:val="1"/>
          <w:numId w:val="17"/>
        </w:numPr>
        <w:ind w:left="567" w:hanging="567"/>
        <w:rPr>
          <w:rFonts w:cs="Times New Roman"/>
        </w:rPr>
      </w:pPr>
      <w:bookmarkStart w:id="66" w:name="_Toc370295872"/>
      <w:bookmarkStart w:id="67" w:name="_Toc78959284"/>
      <w:bookmarkStart w:id="68" w:name="_Toc218842525"/>
      <w:r>
        <w:t>Offentlighet</w:t>
      </w:r>
      <w:bookmarkEnd w:id="66"/>
      <w:bookmarkEnd w:id="67"/>
      <w:bookmarkEnd w:id="68"/>
    </w:p>
    <w:p w14:paraId="059B868F" w14:textId="77777777" w:rsidR="00D81714" w:rsidRDefault="00D81714" w:rsidP="00D81714">
      <w:pPr>
        <w:rPr>
          <w:rFonts w:cs="Arial"/>
        </w:rPr>
      </w:pPr>
    </w:p>
    <w:p w14:paraId="3A85DA5D" w14:textId="77777777" w:rsidR="00D81714" w:rsidRDefault="00000000" w:rsidP="00D81714">
      <w:pPr>
        <w:rPr>
          <w:rFonts w:cs="Times New Roman"/>
        </w:rPr>
      </w:pPr>
      <w:r>
        <w:t xml:space="preserve">Tilbudsåpning er ikke offentlig. Anskaffelsesprotokollens opplysninger om deltakere vil først bli offentlig når tilbudsevalueringen er sluttført. </w:t>
      </w:r>
    </w:p>
    <w:p w14:paraId="3C170763" w14:textId="77777777" w:rsidR="00D81714" w:rsidRDefault="00D81714" w:rsidP="00D81714">
      <w:pPr>
        <w:rPr>
          <w:rFonts w:cs="Arial"/>
        </w:rPr>
      </w:pPr>
    </w:p>
    <w:p w14:paraId="5A83467E" w14:textId="77777777" w:rsidR="00D81714" w:rsidRDefault="00000000" w:rsidP="00D81714">
      <w:pPr>
        <w:pStyle w:val="Overskrift2"/>
        <w:keepLines w:val="0"/>
        <w:numPr>
          <w:ilvl w:val="1"/>
          <w:numId w:val="17"/>
        </w:numPr>
        <w:ind w:left="567" w:hanging="567"/>
        <w:rPr>
          <w:rFonts w:cs="Times New Roman"/>
        </w:rPr>
      </w:pPr>
      <w:bookmarkStart w:id="69" w:name="_Toc370295873"/>
      <w:bookmarkStart w:id="70" w:name="_Toc107034753"/>
      <w:bookmarkStart w:id="71" w:name="_Toc107027042"/>
      <w:bookmarkStart w:id="72" w:name="_Toc218842526"/>
      <w:bookmarkStart w:id="73" w:name="_Toc78959285"/>
      <w:r>
        <w:t>Tilbyder som rådgiver ved utarbeidelse av spesifikasjoner</w:t>
      </w:r>
      <w:bookmarkEnd w:id="69"/>
      <w:bookmarkEnd w:id="70"/>
      <w:bookmarkEnd w:id="71"/>
      <w:bookmarkEnd w:id="72"/>
    </w:p>
    <w:p w14:paraId="79342E54" w14:textId="77777777" w:rsidR="00D81714" w:rsidRDefault="00D81714" w:rsidP="00D81714">
      <w:pPr>
        <w:rPr>
          <w:rFonts w:cs="Arial"/>
        </w:rPr>
      </w:pPr>
    </w:p>
    <w:p w14:paraId="61E2558F" w14:textId="77777777" w:rsidR="00D81714" w:rsidRDefault="00000000" w:rsidP="00D81714">
      <w:pPr>
        <w:rPr>
          <w:rFonts w:cs="Arial"/>
        </w:rPr>
      </w:pPr>
      <w:r>
        <w:rPr>
          <w:rFonts w:cs="Arial"/>
        </w:rPr>
        <w:t>Statsbygg skal ikke søke eller motta råd som kan bli benyttet under utarbeidelsen av spesifikasjoner for denne aktuelle anskaffelse fra noen som kan ha økonomiske interesser i anskaffelsen når dette skjer på en måte som vil kunne utelukke konkurranse. En tilbyder som har blitt benyttet som rådgiver under utarbeidelsen av spesifikasjoner på en måte som vil kunne utelukke konkurranse som ovenfor nevnt, vil bli avvist.</w:t>
      </w:r>
      <w:bookmarkEnd w:id="73"/>
    </w:p>
    <w:p w14:paraId="42F93155" w14:textId="77777777" w:rsidR="00D81714" w:rsidRDefault="00D81714" w:rsidP="00D81714">
      <w:pPr>
        <w:rPr>
          <w:rFonts w:cs="Arial"/>
        </w:rPr>
      </w:pPr>
    </w:p>
    <w:p w14:paraId="6CE6504F" w14:textId="77777777" w:rsidR="00D81714" w:rsidRDefault="00000000" w:rsidP="00D81714">
      <w:pPr>
        <w:pStyle w:val="Overskrift2"/>
        <w:keepLines w:val="0"/>
        <w:numPr>
          <w:ilvl w:val="1"/>
          <w:numId w:val="17"/>
        </w:numPr>
        <w:ind w:left="567" w:hanging="567"/>
        <w:rPr>
          <w:rFonts w:cs="Times New Roman"/>
        </w:rPr>
      </w:pPr>
      <w:bookmarkStart w:id="74" w:name="_Toc78962703"/>
      <w:bookmarkStart w:id="75" w:name="_Toc370295874"/>
      <w:bookmarkStart w:id="76" w:name="_Toc107034754"/>
      <w:bookmarkStart w:id="77" w:name="_Toc218842527"/>
      <w:r>
        <w:t>Avlysning av konkurransen og totalforkastelse</w:t>
      </w:r>
      <w:bookmarkEnd w:id="74"/>
      <w:r>
        <w:t xml:space="preserve"> – avviste tilbud</w:t>
      </w:r>
      <w:bookmarkEnd w:id="75"/>
      <w:bookmarkEnd w:id="76"/>
      <w:bookmarkEnd w:id="77"/>
    </w:p>
    <w:p w14:paraId="5AA3DD02" w14:textId="77777777" w:rsidR="00D81714" w:rsidRDefault="00D81714" w:rsidP="00D81714">
      <w:pPr>
        <w:rPr>
          <w:rFonts w:cs="Arial"/>
        </w:rPr>
      </w:pPr>
    </w:p>
    <w:p w14:paraId="5B628EBC" w14:textId="77777777" w:rsidR="00D81714" w:rsidRDefault="00000000" w:rsidP="00D81714">
      <w:pPr>
        <w:rPr>
          <w:rFonts w:cs="Times New Roman"/>
        </w:rPr>
      </w:pPr>
      <w:r>
        <w:t>Statsbygg forbeholder seg retten til å avlyse konkurransen dersom det foreligger saklig grunn, for eksempel ved bortfall av planlagt finansiering eller manglende godkjenning fra politisk hold.</w:t>
      </w:r>
    </w:p>
    <w:p w14:paraId="6F0AA98C" w14:textId="77777777" w:rsidR="00D81714" w:rsidRDefault="00D81714" w:rsidP="00D81714"/>
    <w:p w14:paraId="0717453E" w14:textId="77777777" w:rsidR="00D81714" w:rsidRDefault="00000000" w:rsidP="00D81714">
      <w:r>
        <w:t>Statsbygg kan forkaste alle tilbudene dersom resultatet av konkurransen gir saklig grunn for det.</w:t>
      </w:r>
    </w:p>
    <w:p w14:paraId="22C805DC" w14:textId="77777777" w:rsidR="00D81714" w:rsidRDefault="00D81714" w:rsidP="00D81714"/>
    <w:p w14:paraId="6E959472" w14:textId="77777777" w:rsidR="00D81714" w:rsidRDefault="00000000" w:rsidP="00D81714">
      <w:r>
        <w:t>Avviste og forkastede tilbud vil ikke bli returnert.</w:t>
      </w:r>
    </w:p>
    <w:p w14:paraId="7B6CDD36" w14:textId="77777777" w:rsidR="00D81714" w:rsidRDefault="00D81714" w:rsidP="00D81714">
      <w:pPr>
        <w:rPr>
          <w:rFonts w:cs="Arial"/>
        </w:rPr>
      </w:pPr>
    </w:p>
    <w:p w14:paraId="1A6F4DF1" w14:textId="77777777" w:rsidR="00D81714" w:rsidRDefault="00000000" w:rsidP="00D81714">
      <w:pPr>
        <w:pStyle w:val="Overskrift1"/>
        <w:keepLines w:val="0"/>
        <w:numPr>
          <w:ilvl w:val="0"/>
          <w:numId w:val="17"/>
        </w:numPr>
        <w:spacing w:before="0" w:after="0" w:line="240" w:lineRule="auto"/>
        <w:ind w:left="360" w:hanging="360"/>
        <w:rPr>
          <w:rFonts w:cs="Times New Roman"/>
        </w:rPr>
      </w:pPr>
      <w:bookmarkStart w:id="78" w:name="_Toc370295875"/>
      <w:bookmarkStart w:id="79" w:name="_Toc107034755"/>
      <w:bookmarkStart w:id="80" w:name="_Toc218842528"/>
      <w:r>
        <w:t>Statsbyggs evaluering av tilbudet</w:t>
      </w:r>
      <w:bookmarkEnd w:id="78"/>
      <w:bookmarkEnd w:id="79"/>
      <w:bookmarkEnd w:id="80"/>
    </w:p>
    <w:p w14:paraId="3B0DCAA0" w14:textId="77777777" w:rsidR="00D81714" w:rsidRDefault="00D81714" w:rsidP="00D81714">
      <w:pPr>
        <w:rPr>
          <w:rFonts w:cs="Arial"/>
        </w:rPr>
      </w:pPr>
    </w:p>
    <w:p w14:paraId="1B233F2F" w14:textId="77777777" w:rsidR="00D81714" w:rsidRDefault="00000000" w:rsidP="00D81714">
      <w:pPr>
        <w:pStyle w:val="Overskrift2"/>
        <w:keepLines w:val="0"/>
        <w:numPr>
          <w:ilvl w:val="1"/>
          <w:numId w:val="17"/>
        </w:numPr>
        <w:ind w:left="567" w:hanging="567"/>
        <w:rPr>
          <w:rFonts w:cs="Times New Roman"/>
        </w:rPr>
      </w:pPr>
      <w:bookmarkStart w:id="81" w:name="_Toc370295876"/>
      <w:bookmarkStart w:id="82" w:name="_Toc107034756"/>
      <w:bookmarkStart w:id="83" w:name="_Toc218842529"/>
      <w:r>
        <w:lastRenderedPageBreak/>
        <w:t>Kvalifisering - Tildeling</w:t>
      </w:r>
      <w:bookmarkEnd w:id="81"/>
      <w:bookmarkEnd w:id="82"/>
      <w:bookmarkEnd w:id="83"/>
    </w:p>
    <w:p w14:paraId="323BA67F" w14:textId="77777777" w:rsidR="00D81714" w:rsidRDefault="00D81714" w:rsidP="00D81714">
      <w:pPr>
        <w:rPr>
          <w:rFonts w:cs="Arial"/>
        </w:rPr>
      </w:pPr>
    </w:p>
    <w:p w14:paraId="356F275C" w14:textId="77777777" w:rsidR="00D81714" w:rsidRDefault="00000000" w:rsidP="00D81714">
      <w:pPr>
        <w:rPr>
          <w:rFonts w:cs="Times New Roman"/>
        </w:rPr>
      </w:pPr>
      <w:r>
        <w:t>For å kunne få sitt tilbud evaluert, må leverandøren levere egenerklæring på Statsbyggs mal om at han oppfyller samtlige av de kvalifikasjonskravene som er oppgitt nedenfor. I egenerklæringen må leverandørene også bekrefte at det ikke foreligger bestemte angitte avvisningsgrunner. Den eller de leverandørene som blir innstilt til kontraktsinngåelse må, før kontrakt inngås, dokumentere oppfyllelse av kvalifikasjonskravene i henhold til de opplyste dokumentasjonskrav. Statsbygg forbeholder seg retten til, på et hvert tidspunkt i konkurransen, å be leverandørene levere alle eller deler av dokumentasjonsbevisene som er nødvendig for å sikre at konkurransen gjennomføres på en riktig måte</w:t>
      </w:r>
    </w:p>
    <w:p w14:paraId="0445CA5E" w14:textId="77777777" w:rsidR="00D81714" w:rsidRDefault="00D81714" w:rsidP="00D81714"/>
    <w:p w14:paraId="047138BE" w14:textId="77777777" w:rsidR="00D81714" w:rsidRDefault="00000000" w:rsidP="00D81714">
      <w:pPr>
        <w:rPr>
          <w:b/>
          <w:bCs/>
        </w:rPr>
      </w:pPr>
      <w:r>
        <w:t>Evaluering av tilbudene vil ta utgangspunkt i den innleverte dokumentasjon. Det er derfor viktig at tilbudene inneholder all etterspurt dokumentasjon.</w:t>
      </w:r>
      <w:r>
        <w:rPr>
          <w:b/>
          <w:bCs/>
        </w:rPr>
        <w:t xml:space="preserve"> Tilbydere som ikke vedlegger etterspurt dokumentasjon, vil kunne bli avvist.</w:t>
      </w:r>
    </w:p>
    <w:p w14:paraId="069A742B" w14:textId="77777777" w:rsidR="00D81714" w:rsidRDefault="00D81714" w:rsidP="00D81714"/>
    <w:p w14:paraId="6E67505D" w14:textId="77777777" w:rsidR="00D81714" w:rsidRDefault="00000000" w:rsidP="00D81714">
      <w:pPr>
        <w:rPr>
          <w:b/>
          <w:bCs/>
        </w:rPr>
      </w:pPr>
      <w:r>
        <w:t xml:space="preserve">Etter eventuell avsluttet dialog med leverandøren, jf pkt 3.2 over, vil tilbudene bli endelig evaluert i forhold til de oppførte tildelingskriteriene. </w:t>
      </w:r>
    </w:p>
    <w:p w14:paraId="0C82E936" w14:textId="77777777" w:rsidR="00D81714" w:rsidRDefault="00D81714" w:rsidP="00D81714"/>
    <w:p w14:paraId="153985FA" w14:textId="77777777" w:rsidR="00D81714" w:rsidRDefault="00000000" w:rsidP="00D81714">
      <w:pPr>
        <w:pStyle w:val="Overskrift2"/>
        <w:keepLines w:val="0"/>
        <w:numPr>
          <w:ilvl w:val="1"/>
          <w:numId w:val="17"/>
        </w:numPr>
        <w:ind w:left="567" w:hanging="567"/>
      </w:pPr>
      <w:bookmarkStart w:id="84" w:name="_Toc78959287"/>
      <w:bookmarkStart w:id="85" w:name="_Toc370295877"/>
      <w:bookmarkStart w:id="86" w:name="_Toc218842530"/>
      <w:r>
        <w:t>Kvalifikasjonskrav</w:t>
      </w:r>
      <w:bookmarkEnd w:id="84"/>
      <w:r>
        <w:t xml:space="preserve"> i denne konkurransen</w:t>
      </w:r>
      <w:bookmarkEnd w:id="85"/>
      <w:bookmarkEnd w:id="86"/>
    </w:p>
    <w:p w14:paraId="5AD574A0" w14:textId="77777777" w:rsidR="00D81714" w:rsidRDefault="00D81714" w:rsidP="00D81714">
      <w:pPr>
        <w:rPr>
          <w:rFonts w:cs="Arial"/>
        </w:rPr>
      </w:pPr>
    </w:p>
    <w:p w14:paraId="61B9E202" w14:textId="27A10C2B" w:rsidR="00624D6E" w:rsidRDefault="00000000" w:rsidP="00624D6E">
      <w:bookmarkStart w:id="87" w:name="_Toc78959288"/>
      <w:r>
        <w:t xml:space="preserve">Følgende kvalifikasjonskrav vil bli lagt til grunn ved vurdering av tilbyderne. </w:t>
      </w:r>
      <w:r>
        <w:rPr>
          <w:rFonts w:cs="Arial"/>
        </w:rPr>
        <w:t xml:space="preserve">(Dokumentasjonen angitt nedenfor skal ikke leveres nå, </w:t>
      </w:r>
      <w:r w:rsidR="008430F5">
        <w:rPr>
          <w:rFonts w:cs="Arial"/>
        </w:rPr>
        <w:t>egenerklæring på Statsbyggs mal</w:t>
      </w:r>
      <w:r>
        <w:rPr>
          <w:rFonts w:cs="Arial"/>
        </w:rPr>
        <w:t>)</w:t>
      </w:r>
      <w:r>
        <w:t xml:space="preserve">: </w:t>
      </w:r>
    </w:p>
    <w:p w14:paraId="5EE96E65" w14:textId="77777777" w:rsidR="00DE630C" w:rsidRDefault="00DE630C" w:rsidP="00624D6E"/>
    <w:tbl>
      <w:tblPr>
        <w:tblStyle w:val="Tabellrutenett"/>
        <w:tblW w:w="0" w:type="auto"/>
        <w:tblInd w:w="108" w:type="dxa"/>
        <w:tblLook w:val="04A0" w:firstRow="1" w:lastRow="0" w:firstColumn="1" w:lastColumn="0" w:noHBand="0" w:noVBand="1"/>
      </w:tblPr>
      <w:tblGrid>
        <w:gridCol w:w="2777"/>
        <w:gridCol w:w="2481"/>
        <w:gridCol w:w="3928"/>
      </w:tblGrid>
      <w:tr w:rsidR="00DC280D" w14:paraId="0FC46E90" w14:textId="77777777" w:rsidTr="00BA4CA1">
        <w:tc>
          <w:tcPr>
            <w:tcW w:w="2777" w:type="dxa"/>
            <w:tcBorders>
              <w:top w:val="single" w:sz="4" w:space="0" w:color="auto"/>
              <w:left w:val="single" w:sz="4" w:space="0" w:color="auto"/>
              <w:bottom w:val="single" w:sz="4" w:space="0" w:color="auto"/>
              <w:right w:val="single" w:sz="4" w:space="0" w:color="auto"/>
            </w:tcBorders>
            <w:hideMark/>
          </w:tcPr>
          <w:p w14:paraId="7F85F7AE" w14:textId="77777777" w:rsidR="00D11AF5" w:rsidRDefault="00000000" w:rsidP="00BA4CA1">
            <w:pPr>
              <w:rPr>
                <w:b/>
                <w:i/>
              </w:rPr>
            </w:pPr>
            <w:r>
              <w:rPr>
                <w:b/>
              </w:rPr>
              <w:t>Kvalifikasjonskriterium</w:t>
            </w:r>
          </w:p>
        </w:tc>
        <w:tc>
          <w:tcPr>
            <w:tcW w:w="2481" w:type="dxa"/>
            <w:tcBorders>
              <w:top w:val="single" w:sz="4" w:space="0" w:color="auto"/>
              <w:left w:val="single" w:sz="4" w:space="0" w:color="auto"/>
              <w:bottom w:val="single" w:sz="4" w:space="0" w:color="auto"/>
              <w:right w:val="single" w:sz="4" w:space="0" w:color="auto"/>
            </w:tcBorders>
            <w:hideMark/>
          </w:tcPr>
          <w:p w14:paraId="517BC1AD" w14:textId="77777777" w:rsidR="00D11AF5" w:rsidRDefault="00000000" w:rsidP="00BA4CA1">
            <w:pPr>
              <w:rPr>
                <w:b/>
                <w:i/>
              </w:rPr>
            </w:pPr>
            <w:r>
              <w:rPr>
                <w:b/>
              </w:rPr>
              <w:t>Kvalifikasjonskrav</w:t>
            </w:r>
          </w:p>
        </w:tc>
        <w:tc>
          <w:tcPr>
            <w:tcW w:w="3928" w:type="dxa"/>
            <w:tcBorders>
              <w:top w:val="single" w:sz="4" w:space="0" w:color="auto"/>
              <w:left w:val="single" w:sz="4" w:space="0" w:color="auto"/>
              <w:bottom w:val="single" w:sz="4" w:space="0" w:color="auto"/>
              <w:right w:val="single" w:sz="4" w:space="0" w:color="auto"/>
            </w:tcBorders>
            <w:hideMark/>
          </w:tcPr>
          <w:p w14:paraId="13C1E03E" w14:textId="77777777" w:rsidR="00D11AF5" w:rsidRDefault="00000000" w:rsidP="00BA4CA1">
            <w:pPr>
              <w:rPr>
                <w:b/>
                <w:i/>
              </w:rPr>
            </w:pPr>
            <w:r>
              <w:rPr>
                <w:b/>
              </w:rPr>
              <w:t>Dokumentasjon</w:t>
            </w:r>
          </w:p>
        </w:tc>
      </w:tr>
      <w:tr w:rsidR="00DC280D" w14:paraId="6C03911B" w14:textId="77777777" w:rsidTr="00BA4CA1">
        <w:tc>
          <w:tcPr>
            <w:tcW w:w="2777" w:type="dxa"/>
            <w:tcBorders>
              <w:top w:val="single" w:sz="4" w:space="0" w:color="auto"/>
              <w:left w:val="single" w:sz="4" w:space="0" w:color="auto"/>
              <w:bottom w:val="single" w:sz="4" w:space="0" w:color="auto"/>
              <w:right w:val="single" w:sz="4" w:space="0" w:color="auto"/>
            </w:tcBorders>
          </w:tcPr>
          <w:p w14:paraId="7DD23B16" w14:textId="77777777" w:rsidR="00D11AF5" w:rsidRDefault="00000000" w:rsidP="00BA4CA1">
            <w:pPr>
              <w:spacing w:before="120"/>
            </w:pPr>
            <w:r>
              <w:t>Organisatorisk og juridisk stilling</w:t>
            </w:r>
          </w:p>
          <w:p w14:paraId="0531C4B7" w14:textId="77777777" w:rsidR="00D11AF5" w:rsidRDefault="00D11AF5" w:rsidP="00BA4CA1">
            <w:pPr>
              <w:spacing w:before="120"/>
            </w:pPr>
          </w:p>
        </w:tc>
        <w:tc>
          <w:tcPr>
            <w:tcW w:w="2481" w:type="dxa"/>
            <w:tcBorders>
              <w:top w:val="single" w:sz="4" w:space="0" w:color="auto"/>
              <w:left w:val="single" w:sz="4" w:space="0" w:color="auto"/>
              <w:bottom w:val="single" w:sz="4" w:space="0" w:color="auto"/>
              <w:right w:val="single" w:sz="4" w:space="0" w:color="auto"/>
            </w:tcBorders>
            <w:hideMark/>
          </w:tcPr>
          <w:p w14:paraId="61544E8F" w14:textId="77777777" w:rsidR="00D11AF5" w:rsidRPr="00C37743" w:rsidRDefault="00000000" w:rsidP="00BA4CA1">
            <w:pPr>
              <w:spacing w:before="120"/>
              <w:rPr>
                <w:iCs/>
              </w:rPr>
            </w:pPr>
            <w:r w:rsidRPr="00C37743">
              <w:rPr>
                <w:iCs/>
              </w:rPr>
              <w:t>Det kreves at tilbyder har et lovlig etablert foretak</w:t>
            </w:r>
          </w:p>
        </w:tc>
        <w:tc>
          <w:tcPr>
            <w:tcW w:w="3928" w:type="dxa"/>
            <w:tcBorders>
              <w:top w:val="single" w:sz="4" w:space="0" w:color="auto"/>
              <w:left w:val="single" w:sz="4" w:space="0" w:color="auto"/>
              <w:bottom w:val="single" w:sz="4" w:space="0" w:color="auto"/>
              <w:right w:val="single" w:sz="4" w:space="0" w:color="auto"/>
            </w:tcBorders>
          </w:tcPr>
          <w:p w14:paraId="7A56B8FC" w14:textId="77777777" w:rsidR="00D11AF5" w:rsidRDefault="00000000" w:rsidP="00BA4CA1">
            <w:pPr>
              <w:spacing w:before="120"/>
            </w:pPr>
            <w:r>
              <w:t>Firmaattest, for utenlandske firmaer kreves tilsvarende attest bestemt ved lovgivningen i det landet hvor foretaket er registrert, alternativt StartBANK ID</w:t>
            </w:r>
          </w:p>
        </w:tc>
      </w:tr>
      <w:tr w:rsidR="00DC280D" w14:paraId="14154C24" w14:textId="77777777" w:rsidTr="00BA4CA1">
        <w:tc>
          <w:tcPr>
            <w:tcW w:w="2777" w:type="dxa"/>
            <w:tcBorders>
              <w:top w:val="single" w:sz="4" w:space="0" w:color="auto"/>
              <w:left w:val="single" w:sz="4" w:space="0" w:color="auto"/>
              <w:bottom w:val="single" w:sz="4" w:space="0" w:color="auto"/>
              <w:right w:val="single" w:sz="4" w:space="0" w:color="auto"/>
            </w:tcBorders>
          </w:tcPr>
          <w:p w14:paraId="5FE2B8DC" w14:textId="77777777" w:rsidR="00D11AF5" w:rsidRDefault="00000000" w:rsidP="00BA4CA1">
            <w:pPr>
              <w:spacing w:before="120"/>
            </w:pPr>
            <w:r>
              <w:t>Økonomisk og finansiell kapasitet</w:t>
            </w:r>
            <w:r>
              <w:cr/>
            </w:r>
          </w:p>
          <w:p w14:paraId="17DABA19" w14:textId="77777777" w:rsidR="00D11AF5" w:rsidRDefault="00D11AF5" w:rsidP="00BA4CA1">
            <w:pPr>
              <w:spacing w:before="120"/>
            </w:pPr>
          </w:p>
        </w:tc>
        <w:tc>
          <w:tcPr>
            <w:tcW w:w="2481" w:type="dxa"/>
            <w:tcBorders>
              <w:top w:val="single" w:sz="4" w:space="0" w:color="auto"/>
              <w:left w:val="single" w:sz="4" w:space="0" w:color="auto"/>
              <w:bottom w:val="single" w:sz="4" w:space="0" w:color="auto"/>
              <w:right w:val="single" w:sz="4" w:space="0" w:color="auto"/>
            </w:tcBorders>
          </w:tcPr>
          <w:p w14:paraId="3D221352" w14:textId="77777777" w:rsidR="00D11AF5" w:rsidRDefault="00000000" w:rsidP="00BA4CA1">
            <w:pPr>
              <w:spacing w:before="120"/>
            </w:pPr>
            <w:r>
              <w:t xml:space="preserve">Det kreves at tilbyder har tilfredsstillende økonomisk gjennomføringsevne. </w:t>
            </w:r>
          </w:p>
          <w:p w14:paraId="5F4BFA24" w14:textId="77777777" w:rsidR="00D11AF5" w:rsidRDefault="00000000" w:rsidP="00BA4CA1">
            <w:pPr>
              <w:spacing w:before="120"/>
            </w:pPr>
            <w:r>
              <w:t>Omsetningens størrelse, sett i forhold til kontraktens verdi, kan bli vektlagt.</w:t>
            </w:r>
          </w:p>
        </w:tc>
        <w:tc>
          <w:tcPr>
            <w:tcW w:w="3928" w:type="dxa"/>
            <w:tcBorders>
              <w:top w:val="single" w:sz="4" w:space="0" w:color="auto"/>
              <w:left w:val="single" w:sz="4" w:space="0" w:color="auto"/>
              <w:bottom w:val="single" w:sz="4" w:space="0" w:color="auto"/>
              <w:right w:val="single" w:sz="4" w:space="0" w:color="auto"/>
            </w:tcBorders>
          </w:tcPr>
          <w:p w14:paraId="00C8309E" w14:textId="77777777" w:rsidR="00D11AF5" w:rsidRDefault="00000000" w:rsidP="00BA4CA1">
            <w:pPr>
              <w:spacing w:before="120"/>
            </w:pPr>
            <w:r>
              <w:t>Statsbygg vil gjennomføre en kredittvurdering av tilbyder.</w:t>
            </w:r>
          </w:p>
          <w:p w14:paraId="1AFDC257" w14:textId="77777777" w:rsidR="00D11AF5" w:rsidRDefault="00000000" w:rsidP="00BA4CA1">
            <w:pPr>
              <w:spacing w:before="120"/>
            </w:pPr>
            <w:r>
              <w:t>Tilbyder kan i tillegg bli bedt om å sende inn revisorbekreftede årsregnskaper, alternativt oppgi StartBANK ID.</w:t>
            </w:r>
          </w:p>
        </w:tc>
      </w:tr>
      <w:tr w:rsidR="00DC280D" w14:paraId="63429004" w14:textId="77777777" w:rsidTr="00BA4CA1">
        <w:tc>
          <w:tcPr>
            <w:tcW w:w="2777" w:type="dxa"/>
            <w:tcBorders>
              <w:top w:val="single" w:sz="4" w:space="0" w:color="auto"/>
              <w:left w:val="single" w:sz="4" w:space="0" w:color="auto"/>
              <w:bottom w:val="single" w:sz="4" w:space="0" w:color="auto"/>
              <w:right w:val="single" w:sz="4" w:space="0" w:color="auto"/>
            </w:tcBorders>
          </w:tcPr>
          <w:p w14:paraId="1016B977" w14:textId="77777777" w:rsidR="00D11AF5" w:rsidRDefault="00000000" w:rsidP="00BA4CA1">
            <w:pPr>
              <w:spacing w:before="120"/>
            </w:pPr>
            <w:r>
              <w:t>Tekniske og faglige kvalifikasjoner</w:t>
            </w:r>
          </w:p>
        </w:tc>
        <w:tc>
          <w:tcPr>
            <w:tcW w:w="2481" w:type="dxa"/>
            <w:tcBorders>
              <w:top w:val="single" w:sz="4" w:space="0" w:color="auto"/>
              <w:left w:val="single" w:sz="4" w:space="0" w:color="auto"/>
              <w:bottom w:val="single" w:sz="4" w:space="0" w:color="auto"/>
              <w:right w:val="single" w:sz="4" w:space="0" w:color="auto"/>
            </w:tcBorders>
          </w:tcPr>
          <w:p w14:paraId="167CE40B" w14:textId="77777777" w:rsidR="00AE7718" w:rsidRDefault="00000000" w:rsidP="00596F50">
            <w:pPr>
              <w:spacing w:before="120"/>
            </w:pPr>
            <w:r>
              <w:t>For entreprenør:</w:t>
            </w:r>
          </w:p>
          <w:p w14:paraId="32D12380" w14:textId="77777777" w:rsidR="00D11AF5" w:rsidRDefault="00000000" w:rsidP="00596F50">
            <w:pPr>
              <w:spacing w:before="120"/>
            </w:pPr>
            <w:r>
              <w:t xml:space="preserve">Det kreves at tilbyder har tilstrekkelig erfaring med å ha kontraktsansvar for/ansvar for å administrere oppdrag med overføringsverdi. </w:t>
            </w:r>
          </w:p>
          <w:p w14:paraId="473CE419" w14:textId="77777777" w:rsidR="00767AFE" w:rsidRDefault="00767AFE" w:rsidP="00596F50">
            <w:pPr>
              <w:spacing w:before="120"/>
            </w:pPr>
          </w:p>
          <w:p w14:paraId="31F855A1" w14:textId="77777777" w:rsidR="00767AFE" w:rsidRDefault="00000000" w:rsidP="00596F50">
            <w:pPr>
              <w:spacing w:before="120"/>
            </w:pPr>
            <w:r>
              <w:t>For prosjekternde:</w:t>
            </w:r>
          </w:p>
          <w:p w14:paraId="72CAB7DB" w14:textId="6C03C45B" w:rsidR="00767AFE" w:rsidRPr="00596F50" w:rsidRDefault="00000000" w:rsidP="00596F50">
            <w:pPr>
              <w:spacing w:before="120"/>
            </w:pPr>
            <w:r>
              <w:t>Det kreves at tilbyder har tilstrekkelig erfaring fra oppdrag med overføringsverdi</w:t>
            </w:r>
          </w:p>
        </w:tc>
        <w:tc>
          <w:tcPr>
            <w:tcW w:w="3928" w:type="dxa"/>
            <w:tcBorders>
              <w:top w:val="single" w:sz="4" w:space="0" w:color="auto"/>
              <w:left w:val="single" w:sz="4" w:space="0" w:color="auto"/>
              <w:bottom w:val="single" w:sz="4" w:space="0" w:color="auto"/>
              <w:right w:val="single" w:sz="4" w:space="0" w:color="auto"/>
            </w:tcBorders>
          </w:tcPr>
          <w:p w14:paraId="65FC3C33" w14:textId="77777777" w:rsidR="00D11AF5" w:rsidRPr="00C400A2" w:rsidRDefault="00000000" w:rsidP="00BA4CA1">
            <w:pPr>
              <w:spacing w:before="120"/>
            </w:pPr>
            <w:r w:rsidRPr="00C400A2">
              <w:lastRenderedPageBreak/>
              <w:t>For entreprenør: Det skal leveres beskrivelse på ca 1 A4-side per prosjekt av inntil </w:t>
            </w:r>
            <w:r>
              <w:t>3</w:t>
            </w:r>
            <w:r w:rsidRPr="00C400A2">
              <w:t> referanseprosjekter de siste 5 årene med begrunnet overføringsverdi</w:t>
            </w:r>
            <w:r w:rsidRPr="00C400A2">
              <w:rPr>
                <w:i/>
                <w:iCs/>
              </w:rPr>
              <w:t>.</w:t>
            </w:r>
          </w:p>
          <w:p w14:paraId="189E633F" w14:textId="77777777" w:rsidR="00D11AF5" w:rsidRPr="00C400A2" w:rsidRDefault="00000000" w:rsidP="00BA4CA1">
            <w:pPr>
              <w:spacing w:before="120"/>
            </w:pPr>
            <w:r w:rsidRPr="00C400A2">
              <w:t> </w:t>
            </w:r>
          </w:p>
          <w:p w14:paraId="0F521EE3" w14:textId="41C8771F" w:rsidR="00D11AF5" w:rsidRPr="00C400A2" w:rsidRDefault="00000000" w:rsidP="00BA4CA1">
            <w:pPr>
              <w:spacing w:before="120"/>
            </w:pPr>
            <w:r w:rsidRPr="00C400A2">
              <w:t xml:space="preserve">For prosjekterende: Dersom firmaet/firmaene som skal prosjektere </w:t>
            </w:r>
            <w:r w:rsidRPr="00C400A2">
              <w:lastRenderedPageBreak/>
              <w:t>er et annet enn utførende totalentreprenør (eller dersom referanseprosjektene for entreprenør ikke er totalentrepriser der ansatte hos utførende totalentreprenør har prosjektert), skal prosjekteringsfirmaet/firmaene som skal utføre prosjekteringen dokumentere på ca 1 A4-side per prosjekt, inntil</w:t>
            </w:r>
            <w:r w:rsidRPr="00C400A2">
              <w:rPr>
                <w:i/>
                <w:iCs/>
              </w:rPr>
              <w:t> </w:t>
            </w:r>
            <w:r>
              <w:rPr>
                <w:i/>
                <w:iCs/>
              </w:rPr>
              <w:t>3</w:t>
            </w:r>
            <w:r w:rsidRPr="00C400A2">
              <w:t> referanseprosjekter med overføringsverdi de siste 3 årene med opplysninger som angitt nedenfor</w:t>
            </w:r>
          </w:p>
          <w:p w14:paraId="5C77AA61" w14:textId="77777777" w:rsidR="00D11AF5" w:rsidRPr="00C400A2" w:rsidRDefault="00000000" w:rsidP="00BA4CA1">
            <w:pPr>
              <w:spacing w:before="120"/>
            </w:pPr>
            <w:r w:rsidRPr="00C400A2">
              <w:t> </w:t>
            </w:r>
          </w:p>
          <w:p w14:paraId="75D022C0" w14:textId="77777777" w:rsidR="00D11AF5" w:rsidRPr="00C400A2" w:rsidRDefault="00000000" w:rsidP="00BA4CA1">
            <w:pPr>
              <w:spacing w:before="120"/>
            </w:pPr>
            <w:r w:rsidRPr="00C400A2">
              <w:t>Generelt for entreprenør og prosjekterende:</w:t>
            </w:r>
          </w:p>
          <w:p w14:paraId="4CD225F2" w14:textId="77777777" w:rsidR="00D11AF5" w:rsidRPr="00C400A2" w:rsidRDefault="00000000" w:rsidP="00BA4CA1">
            <w:pPr>
              <w:spacing w:before="120"/>
            </w:pPr>
            <w:r w:rsidRPr="00C400A2">
              <w:t>Referanseprosjektene skal inneholde opplysninger om blant annet:</w:t>
            </w:r>
          </w:p>
          <w:p w14:paraId="35069B0B" w14:textId="77777777" w:rsidR="00D11AF5" w:rsidRPr="00C400A2" w:rsidRDefault="00000000" w:rsidP="00D11AF5">
            <w:pPr>
              <w:numPr>
                <w:ilvl w:val="0"/>
                <w:numId w:val="27"/>
              </w:numPr>
              <w:spacing w:before="120"/>
            </w:pPr>
            <w:r w:rsidRPr="00C400A2">
              <w:t>prosjektets navn og lokasjon</w:t>
            </w:r>
          </w:p>
          <w:p w14:paraId="5976BE93" w14:textId="77777777" w:rsidR="00D11AF5" w:rsidRPr="00C400A2" w:rsidRDefault="00000000" w:rsidP="00D11AF5">
            <w:pPr>
              <w:numPr>
                <w:ilvl w:val="0"/>
                <w:numId w:val="27"/>
              </w:numPr>
              <w:spacing w:before="120"/>
            </w:pPr>
            <w:r w:rsidRPr="00C400A2">
              <w:t>oppdragsgiver</w:t>
            </w:r>
          </w:p>
          <w:p w14:paraId="3B79F57A" w14:textId="77777777" w:rsidR="00D11AF5" w:rsidRPr="00C400A2" w:rsidRDefault="00000000" w:rsidP="00D11AF5">
            <w:pPr>
              <w:numPr>
                <w:ilvl w:val="0"/>
                <w:numId w:val="27"/>
              </w:numPr>
              <w:spacing w:before="120"/>
            </w:pPr>
            <w:r w:rsidRPr="00C400A2">
              <w:t>prosjektets størrelse i m</w:t>
            </w:r>
            <w:r w:rsidRPr="00C400A2">
              <w:rPr>
                <w:vertAlign w:val="superscript"/>
              </w:rPr>
              <w:t>2 </w:t>
            </w:r>
            <w:r w:rsidRPr="00C400A2">
              <w:t>og totalkostnad</w:t>
            </w:r>
          </w:p>
          <w:p w14:paraId="50CB2E9F" w14:textId="77777777" w:rsidR="00D11AF5" w:rsidRPr="00C400A2" w:rsidRDefault="00000000" w:rsidP="00D11AF5">
            <w:pPr>
              <w:numPr>
                <w:ilvl w:val="0"/>
                <w:numId w:val="27"/>
              </w:numPr>
              <w:spacing w:before="120"/>
            </w:pPr>
            <w:r w:rsidRPr="00C400A2">
              <w:t>oppdragets kontraktsverdi eks mva</w:t>
            </w:r>
          </w:p>
          <w:p w14:paraId="1DC879C8" w14:textId="77777777" w:rsidR="00D11AF5" w:rsidRPr="00C400A2" w:rsidRDefault="00000000" w:rsidP="00D11AF5">
            <w:pPr>
              <w:numPr>
                <w:ilvl w:val="0"/>
                <w:numId w:val="27"/>
              </w:numPr>
              <w:spacing w:before="120"/>
            </w:pPr>
            <w:r w:rsidRPr="00C400A2">
              <w:t>type entreprise (samspill med eller uten målsum, totalentreprise mv. Hvis totalentreprise, om egne ansatte eller underleverandører har prosjektert)</w:t>
            </w:r>
          </w:p>
          <w:p w14:paraId="2EF4B657" w14:textId="77777777" w:rsidR="00D11AF5" w:rsidRPr="00C400A2" w:rsidRDefault="00000000" w:rsidP="00D11AF5">
            <w:pPr>
              <w:numPr>
                <w:ilvl w:val="0"/>
                <w:numId w:val="27"/>
              </w:numPr>
              <w:spacing w:before="120"/>
            </w:pPr>
            <w:r w:rsidRPr="00C400A2">
              <w:t>type bygg og prosjekt (næring, bolig, nybygg, rehabilitering osv)</w:t>
            </w:r>
          </w:p>
          <w:p w14:paraId="7D03E26C" w14:textId="77777777" w:rsidR="00D11AF5" w:rsidRPr="00C400A2" w:rsidRDefault="00000000" w:rsidP="00D11AF5">
            <w:pPr>
              <w:numPr>
                <w:ilvl w:val="0"/>
                <w:numId w:val="27"/>
              </w:numPr>
              <w:spacing w:before="120"/>
            </w:pPr>
            <w:r w:rsidRPr="00C400A2">
              <w:t>firmaets oppgaver/rolle i prosjektet</w:t>
            </w:r>
          </w:p>
          <w:p w14:paraId="191239A1" w14:textId="77777777" w:rsidR="00D11AF5" w:rsidRPr="00C400A2" w:rsidRDefault="00000000" w:rsidP="00D11AF5">
            <w:pPr>
              <w:numPr>
                <w:ilvl w:val="0"/>
                <w:numId w:val="27"/>
              </w:numPr>
              <w:spacing w:before="120"/>
            </w:pPr>
            <w:r w:rsidRPr="00C400A2">
              <w:t>oppstarts- og ferdigstillelsesår (hvis ikke ferdigstilt - hvor man er i prosjektet).</w:t>
            </w:r>
          </w:p>
          <w:p w14:paraId="6B399AA5" w14:textId="77777777" w:rsidR="00D11AF5" w:rsidRPr="00C400A2" w:rsidRDefault="00000000" w:rsidP="00D11AF5">
            <w:pPr>
              <w:numPr>
                <w:ilvl w:val="0"/>
                <w:numId w:val="27"/>
              </w:numPr>
              <w:spacing w:before="120"/>
            </w:pPr>
            <w:r w:rsidRPr="00C400A2">
              <w:t>Overføringsverdi til dette prosjektet</w:t>
            </w:r>
          </w:p>
          <w:p w14:paraId="1BEE9EE2" w14:textId="77777777" w:rsidR="00D11AF5" w:rsidRPr="00C400A2" w:rsidRDefault="00000000" w:rsidP="00BA4CA1">
            <w:pPr>
              <w:spacing w:before="120"/>
            </w:pPr>
            <w:r w:rsidRPr="00C400A2">
              <w:lastRenderedPageBreak/>
              <w:t>Prosjekteringsfirmaene skal også opplyse i hvilke faser oppdraget ble utført.</w:t>
            </w:r>
          </w:p>
          <w:p w14:paraId="2C521028" w14:textId="77777777" w:rsidR="00D11AF5" w:rsidRDefault="00D11AF5" w:rsidP="00BA4CA1">
            <w:pPr>
              <w:spacing w:before="120"/>
            </w:pPr>
          </w:p>
        </w:tc>
      </w:tr>
    </w:tbl>
    <w:p w14:paraId="19CBF969" w14:textId="77777777" w:rsidR="00624D6E" w:rsidRDefault="00624D6E" w:rsidP="00624D6E">
      <w:pPr>
        <w:pStyle w:val="Brdtekst"/>
        <w:rPr>
          <w:rFonts w:asciiTheme="minorHAnsi" w:hAnsiTheme="minorHAnsi" w:cstheme="minorHAnsi"/>
          <w:i/>
          <w:szCs w:val="21"/>
        </w:rPr>
      </w:pPr>
    </w:p>
    <w:p w14:paraId="412BE25F" w14:textId="77777777" w:rsidR="00624D6E" w:rsidRDefault="00000000" w:rsidP="00624D6E">
      <w:pPr>
        <w:rPr>
          <w:b/>
          <w:i/>
        </w:rPr>
      </w:pPr>
      <w:r>
        <w:t>Tilbydere registrert i StartBANK kan oppgi StartBANK ID eller levere kopi av registreringsbevis i StartBANK istedenfor å levere deler av dokumentasjonen (se hvilken dokumentasjon i tabellen over)</w:t>
      </w:r>
      <w:r>
        <w:rPr>
          <w:b/>
        </w:rPr>
        <w:t>.</w:t>
      </w:r>
    </w:p>
    <w:p w14:paraId="4200A8DE" w14:textId="77777777" w:rsidR="00D81714" w:rsidRDefault="00D81714" w:rsidP="00D81714">
      <w:pPr>
        <w:rPr>
          <w:iCs/>
        </w:rPr>
      </w:pPr>
    </w:p>
    <w:p w14:paraId="2E5B13D5" w14:textId="77777777" w:rsidR="00D81714" w:rsidRDefault="00000000" w:rsidP="00D81714">
      <w:pPr>
        <w:rPr>
          <w:b/>
          <w:iCs/>
        </w:rPr>
      </w:pPr>
      <w:r>
        <w:rPr>
          <w:b/>
          <w:iCs/>
        </w:rPr>
        <w:t>Statsbygg krever at når en leverandør støtter seg på kapasiteten til andre virksomheter for å oppfylle kravene til økonomisk og finansiell kapasitet, er de solidarisk ansvarlig for utførelsen av kontrakten. Tilbydere som vil støtte seg på andre foretaks økonomiske og finansielle kapasitet for å bli kvalifisert, må godtgjøre at de reelt disponerer over de aktuelle ressurser ved en solidaransvarserklæring.</w:t>
      </w:r>
    </w:p>
    <w:p w14:paraId="77149B48" w14:textId="77777777" w:rsidR="00D81714" w:rsidRDefault="00D81714" w:rsidP="00D81714">
      <w:pPr>
        <w:rPr>
          <w:b/>
          <w:iCs/>
        </w:rPr>
      </w:pPr>
    </w:p>
    <w:p w14:paraId="6C960F3E" w14:textId="77777777" w:rsidR="00D81714" w:rsidRDefault="00000000" w:rsidP="00D81714">
      <w:pPr>
        <w:rPr>
          <w:b/>
          <w:iCs/>
        </w:rPr>
      </w:pPr>
      <w:r>
        <w:rPr>
          <w:b/>
          <w:iCs/>
        </w:rPr>
        <w:t xml:space="preserve">Statsbygg krever at når en leverandør støtter seg på kapasiteten til andre virksomheter for å oppfylle kravene til utdanning og faglige kvalifikasjoner eller kravene til relevant faglig erfaring, skal disse virksomhetene utføre tjenestene eller bygge- og anleggsarbeidene som krever slike kvalifikasjoner. Tilbydere som vil støtte seg på andre foretaks tekniske eller faglige kapasitet eller kompetanse for å bli kvalifisert, må godtgjøre at de reelt disponerer over de aktuelle ressurser ved f eks en forside på signert avtale mellom partene eller egenerklæring fra underleverandør om at samarbeid er inngått. </w:t>
      </w:r>
    </w:p>
    <w:p w14:paraId="53D3A18D" w14:textId="77777777" w:rsidR="00D81714" w:rsidRDefault="00D81714" w:rsidP="00D81714">
      <w:pPr>
        <w:rPr>
          <w:b/>
          <w:iCs/>
        </w:rPr>
      </w:pPr>
    </w:p>
    <w:p w14:paraId="78E98AF1" w14:textId="77777777" w:rsidR="00D81714" w:rsidRDefault="00000000" w:rsidP="00D81714">
      <w:pPr>
        <w:rPr>
          <w:b/>
          <w:iCs/>
          <w:color w:val="FF0000"/>
        </w:rPr>
      </w:pPr>
      <w:r>
        <w:rPr>
          <w:b/>
          <w:iCs/>
        </w:rPr>
        <w:t xml:space="preserve">Foretak som tilbyder støtter seg på, må levere </w:t>
      </w:r>
      <w:r>
        <w:rPr>
          <w:b/>
        </w:rPr>
        <w:t>Statsbyggs egenerklæringsskjema vedrørende kvalifikasjonskrav og avvisningsgrunner</w:t>
      </w:r>
      <w:r>
        <w:rPr>
          <w:b/>
          <w:iCs/>
        </w:rPr>
        <w:t>, jf ovenfor og fullmakten til Statsbygg for å innhente skatteopplysninger fra Skatteetaten, jf 4.3.1 nedenfor.</w:t>
      </w:r>
    </w:p>
    <w:p w14:paraId="32842EE5" w14:textId="77777777" w:rsidR="00D81714" w:rsidRDefault="00D81714" w:rsidP="00D81714">
      <w:pPr>
        <w:pStyle w:val="Brdtekst"/>
        <w:rPr>
          <w:rFonts w:cs="Arial"/>
          <w:i/>
          <w:iCs/>
        </w:rPr>
      </w:pPr>
    </w:p>
    <w:p w14:paraId="1407DE09" w14:textId="77777777" w:rsidR="00D81714" w:rsidRDefault="00000000" w:rsidP="00D81714">
      <w:pPr>
        <w:pStyle w:val="Overskrift2"/>
        <w:keepLines w:val="0"/>
        <w:numPr>
          <w:ilvl w:val="1"/>
          <w:numId w:val="17"/>
        </w:numPr>
        <w:ind w:left="567" w:hanging="567"/>
        <w:rPr>
          <w:rFonts w:cs="Times New Roman"/>
        </w:rPr>
      </w:pPr>
      <w:bookmarkStart w:id="88" w:name="_Toc370295878"/>
      <w:bookmarkStart w:id="89" w:name="_Toc107034758"/>
      <w:bookmarkStart w:id="90" w:name="_Toc218842531"/>
      <w:r>
        <w:t xml:space="preserve">Attest for skatt og merverdiavgift </w:t>
      </w:r>
      <w:bookmarkEnd w:id="87"/>
      <w:bookmarkEnd w:id="88"/>
      <w:bookmarkEnd w:id="89"/>
      <w:r>
        <w:t>og fullmakt til Statsbygg</w:t>
      </w:r>
      <w:bookmarkEnd w:id="90"/>
    </w:p>
    <w:p w14:paraId="0CDDC6C1" w14:textId="77777777" w:rsidR="00D81714" w:rsidRDefault="00D81714" w:rsidP="00D81714"/>
    <w:p w14:paraId="331E9888" w14:textId="77777777" w:rsidR="00D81714" w:rsidRDefault="00000000" w:rsidP="00D81714">
      <w:pPr>
        <w:rPr>
          <w:rFonts w:eastAsia="Calibri"/>
        </w:rPr>
      </w:pPr>
      <w:r>
        <w:rPr>
          <w:rFonts w:eastAsia="Calibri"/>
        </w:rPr>
        <w:t>Norsk leverandør som får kontrakten, skal levere felles attest for skatt (skatt, forskuddstrekk, påleggstrekk, arbeidsgiveravgift) og merverdiavgift (Skatteattest).</w:t>
      </w:r>
    </w:p>
    <w:p w14:paraId="37CE58A6" w14:textId="77777777" w:rsidR="00D81714" w:rsidRDefault="00D81714" w:rsidP="00D81714">
      <w:pPr>
        <w:rPr>
          <w:rFonts w:eastAsia="Calibri"/>
        </w:rPr>
      </w:pPr>
    </w:p>
    <w:p w14:paraId="022B9779" w14:textId="77777777" w:rsidR="00D81714" w:rsidRDefault="00000000" w:rsidP="00D81714">
      <w:pPr>
        <w:rPr>
          <w:rFonts w:eastAsia="Calibri"/>
        </w:rPr>
      </w:pPr>
      <w:r>
        <w:rPr>
          <w:rFonts w:eastAsia="Calibri"/>
        </w:rPr>
        <w:t>Skatteattest bestilles i Altinn. Attesten skal ikke være eldre enn 6 måneder regnet fra tilbudsfristen.</w:t>
      </w:r>
    </w:p>
    <w:p w14:paraId="5D5EB527" w14:textId="77777777" w:rsidR="00D81714" w:rsidRDefault="00D81714" w:rsidP="00D81714">
      <w:pPr>
        <w:rPr>
          <w:rFonts w:eastAsia="Calibri"/>
        </w:rPr>
      </w:pPr>
    </w:p>
    <w:p w14:paraId="15587BDB" w14:textId="77777777" w:rsidR="00D81714" w:rsidRPr="00D81714" w:rsidRDefault="00000000" w:rsidP="00D81714">
      <w:pPr>
        <w:pStyle w:val="Overskrift3"/>
        <w:keepLines w:val="0"/>
        <w:numPr>
          <w:ilvl w:val="2"/>
          <w:numId w:val="17"/>
        </w:numPr>
        <w:spacing w:line="240" w:lineRule="auto"/>
        <w:ind w:left="567" w:hanging="567"/>
        <w:rPr>
          <w:rFonts w:eastAsia="Calibri"/>
          <w:lang w:val="nb-NO" w:eastAsia="nb-NO"/>
        </w:rPr>
      </w:pPr>
      <w:bookmarkStart w:id="91" w:name="_Toc500765051"/>
      <w:bookmarkStart w:id="92" w:name="_Toc218842532"/>
      <w:r w:rsidRPr="00D81714">
        <w:rPr>
          <w:rFonts w:eastAsia="Calibri"/>
          <w:lang w:val="nb-NO"/>
        </w:rPr>
        <w:t>Samarbeid med Skatteetaten – fullmakt til Statsbygg</w:t>
      </w:r>
      <w:bookmarkEnd w:id="91"/>
      <w:bookmarkEnd w:id="92"/>
    </w:p>
    <w:p w14:paraId="7E942D23" w14:textId="77777777" w:rsidR="00D81714" w:rsidRDefault="00D81714" w:rsidP="00D81714">
      <w:pPr>
        <w:rPr>
          <w:rFonts w:eastAsia="Calibri"/>
        </w:rPr>
      </w:pPr>
    </w:p>
    <w:p w14:paraId="15949AD8" w14:textId="0F687606" w:rsidR="00D81714" w:rsidRDefault="00000000" w:rsidP="00D81714">
      <w:pPr>
        <w:rPr>
          <w:rFonts w:cs="Arial"/>
          <w:szCs w:val="21"/>
        </w:rPr>
      </w:pPr>
      <w:r>
        <w:rPr>
          <w:rFonts w:cs="Arial"/>
          <w:iCs/>
          <w:szCs w:val="21"/>
        </w:rPr>
        <w:t xml:space="preserve">Statsbygg har inngått et samarbeid med Skatteetaten. Formålet med avtalen er forebygging og bekjempelse av arbeidslivskriminalitet. I denne forbindelse krever Statsbygg at tilbyder som innstilles til kontrakt skal levere signert fullmakt, før kontraktsinngåelse, som gir Statsbygg en utvidet rett til et ubegrenset antall ganger å innhente opplysninger om entreprenørens skatte- og avgiftsmessige forhold, se </w:t>
      </w:r>
      <w:r w:rsidRPr="00624D6E">
        <w:rPr>
          <w:rFonts w:cs="Arial"/>
          <w:iCs/>
          <w:szCs w:val="21"/>
        </w:rPr>
        <w:t xml:space="preserve">Totalentrepriseboka pkt 11.4 </w:t>
      </w:r>
    </w:p>
    <w:p w14:paraId="0104FF27" w14:textId="77777777" w:rsidR="00D81714" w:rsidRDefault="00D81714" w:rsidP="00D81714">
      <w:pPr>
        <w:rPr>
          <w:rFonts w:eastAsia="Times New Roman" w:cs="Arial"/>
          <w:szCs w:val="21"/>
        </w:rPr>
      </w:pPr>
    </w:p>
    <w:p w14:paraId="37BD34DD" w14:textId="77777777" w:rsidR="00D81714" w:rsidRDefault="00000000" w:rsidP="00D81714">
      <w:pPr>
        <w:rPr>
          <w:rFonts w:cs="Arial"/>
          <w:szCs w:val="21"/>
        </w:rPr>
      </w:pPr>
      <w:r>
        <w:rPr>
          <w:rFonts w:cs="Arial"/>
          <w:iCs/>
          <w:szCs w:val="21"/>
        </w:rPr>
        <w:t xml:space="preserve">Kravet om signert fullmakt gjelder også for entreprenørens underleverandører. Entreprenøren skal kontraktsfeste signeringsplikten nedover i leverandørkjeden. Før signering av kontrakt kreves det dog kun signert fullmakt fra entreprenør, med mindre underleverandører benyttes for å oppfylle et </w:t>
      </w:r>
      <w:r>
        <w:rPr>
          <w:rFonts w:cs="Arial"/>
          <w:iCs/>
          <w:szCs w:val="21"/>
        </w:rPr>
        <w:lastRenderedPageBreak/>
        <w:t>kvalifikasjonskrav i konkurransen. I så fall skal signert fullmakt foreligge fra både entreprenør og underleverandører. Signert fullmakt fra øvrige underleverandører må imidlertid være levert og godkjent av oppdragsgiver før de kan benyttes i kontrakten/prosjektet.</w:t>
      </w:r>
    </w:p>
    <w:p w14:paraId="70A1D6E1" w14:textId="77777777" w:rsidR="00D81714" w:rsidRDefault="00D81714" w:rsidP="00D81714">
      <w:pPr>
        <w:rPr>
          <w:rFonts w:cs="Arial"/>
          <w:szCs w:val="21"/>
        </w:rPr>
      </w:pPr>
    </w:p>
    <w:p w14:paraId="0BBD5DD1" w14:textId="77777777" w:rsidR="00D81714" w:rsidRDefault="00000000" w:rsidP="00D81714">
      <w:pPr>
        <w:rPr>
          <w:rFonts w:cs="Arial"/>
          <w:iCs/>
          <w:szCs w:val="21"/>
        </w:rPr>
      </w:pPr>
      <w:r>
        <w:rPr>
          <w:rFonts w:cs="Arial"/>
          <w:iCs/>
          <w:szCs w:val="21"/>
        </w:rPr>
        <w:t>Statsbygg gjør oppmerksom på at det kan være aktuelt å avvise den tilbyder som i meddelelsesbrevet er innstilt som vinner av konkurransen dersom det etter meddelelse, men forut for signering av kontrakt, mottas opplysninger fra Skatteetaten om manglende oppfyllelse av skatte- og avgiftsforpliktelser m.v. Det presiseres også at hvis det ikke mottas signert fullmakt fra entreprenør og eventuelle underleverandører som er benyttet i kvalifiseringen, vil dette anses som et vesentlig forbehold til kontrakten som vil medføre at tilbyder avvises fra konkurransen.</w:t>
      </w:r>
    </w:p>
    <w:p w14:paraId="7AC4D9F0" w14:textId="77777777" w:rsidR="00D81714" w:rsidRDefault="00D81714" w:rsidP="00D81714">
      <w:pPr>
        <w:rPr>
          <w:rFonts w:cs="Arial"/>
          <w:iCs/>
          <w:szCs w:val="21"/>
        </w:rPr>
      </w:pPr>
    </w:p>
    <w:p w14:paraId="6CE9C32C" w14:textId="550BCEC3" w:rsidR="00D81714" w:rsidRDefault="00000000" w:rsidP="00D81714">
      <w:pPr>
        <w:rPr>
          <w:rFonts w:cs="Arial"/>
          <w:iCs/>
          <w:szCs w:val="21"/>
        </w:rPr>
      </w:pPr>
      <w:r>
        <w:rPr>
          <w:rFonts w:cs="Arial"/>
          <w:iCs/>
          <w:szCs w:val="21"/>
        </w:rPr>
        <w:t xml:space="preserve">Enkelte prosjekter vil bli valgt ut til en oppfølging gjennom hele kontraktsperioden, jf </w:t>
      </w:r>
      <w:r w:rsidRPr="00624D6E">
        <w:rPr>
          <w:rFonts w:cs="Arial"/>
          <w:iCs/>
          <w:szCs w:val="21"/>
        </w:rPr>
        <w:t>Totalentrepriseboka pkt 11.4</w:t>
      </w:r>
      <w:r w:rsidR="00624D6E" w:rsidRPr="00624D6E">
        <w:rPr>
          <w:rFonts w:cs="Arial"/>
          <w:iCs/>
          <w:szCs w:val="21"/>
        </w:rPr>
        <w:t>.</w:t>
      </w:r>
      <w:r w:rsidRPr="00624D6E">
        <w:rPr>
          <w:rFonts w:cs="Arial"/>
          <w:iCs/>
          <w:szCs w:val="21"/>
        </w:rPr>
        <w:t xml:space="preserve"> I slike </w:t>
      </w:r>
      <w:r>
        <w:rPr>
          <w:rFonts w:cs="Arial"/>
          <w:iCs/>
          <w:szCs w:val="21"/>
        </w:rPr>
        <w:t>prosjekter vil Statsbygg oversende oversiktslister til Skatteetaten, med fødsels- eller D-nummer på alle ansatte som utfører arbeid som ledd i oppfyllelsen av kontrakten.</w:t>
      </w:r>
    </w:p>
    <w:p w14:paraId="5EF159E8" w14:textId="77777777" w:rsidR="00D81714" w:rsidRDefault="00D81714" w:rsidP="00D81714">
      <w:pPr>
        <w:rPr>
          <w:rFonts w:eastAsia="Calibri" w:cs="Times New Roman"/>
          <w:i/>
          <w:iCs/>
          <w:color w:val="FF0000"/>
          <w:szCs w:val="20"/>
        </w:rPr>
      </w:pPr>
    </w:p>
    <w:p w14:paraId="6C12FAE9" w14:textId="77777777" w:rsidR="00D81714" w:rsidRDefault="00D81714" w:rsidP="00D81714">
      <w:pPr>
        <w:rPr>
          <w:rFonts w:eastAsia="Times New Roman"/>
          <w:lang w:eastAsia="nb-NO"/>
        </w:rPr>
      </w:pPr>
    </w:p>
    <w:p w14:paraId="2F30B07C" w14:textId="77777777" w:rsidR="00D81714" w:rsidRDefault="00000000" w:rsidP="00D81714">
      <w:pPr>
        <w:pStyle w:val="Overskrift2"/>
        <w:keepLines w:val="0"/>
        <w:numPr>
          <w:ilvl w:val="1"/>
          <w:numId w:val="17"/>
        </w:numPr>
        <w:ind w:left="567" w:hanging="567"/>
      </w:pPr>
      <w:bookmarkStart w:id="93" w:name="_Toc370295880"/>
      <w:bookmarkStart w:id="94" w:name="_Toc107034760"/>
      <w:bookmarkStart w:id="95" w:name="_Toc218842533"/>
      <w:r>
        <w:t>Tildelingskriterier i denne konkurransen</w:t>
      </w:r>
      <w:bookmarkEnd w:id="93"/>
      <w:bookmarkEnd w:id="94"/>
      <w:bookmarkEnd w:id="95"/>
    </w:p>
    <w:p w14:paraId="79EF57FD" w14:textId="77777777" w:rsidR="00D81714" w:rsidRDefault="00D81714" w:rsidP="00D81714"/>
    <w:p w14:paraId="75469845" w14:textId="77777777" w:rsidR="004313B8" w:rsidRDefault="00000000" w:rsidP="004313B8">
      <w:r w:rsidRPr="00257599">
        <w:t>Tildelingen vil bli basert på følgende kriterier:</w:t>
      </w:r>
    </w:p>
    <w:p w14:paraId="304C8621" w14:textId="77777777" w:rsidR="004313B8" w:rsidRDefault="004313B8" w:rsidP="004313B8"/>
    <w:tbl>
      <w:tblPr>
        <w:tblStyle w:val="Tabellrutenett"/>
        <w:tblW w:w="0" w:type="auto"/>
        <w:tblInd w:w="108" w:type="dxa"/>
        <w:tblLook w:val="04A0" w:firstRow="1" w:lastRow="0" w:firstColumn="1" w:lastColumn="0" w:noHBand="0" w:noVBand="1"/>
      </w:tblPr>
      <w:tblGrid>
        <w:gridCol w:w="1691"/>
        <w:gridCol w:w="2789"/>
        <w:gridCol w:w="5040"/>
      </w:tblGrid>
      <w:tr w:rsidR="00DC280D" w14:paraId="3A3FCD38" w14:textId="77777777" w:rsidTr="00BA4CA1">
        <w:tc>
          <w:tcPr>
            <w:tcW w:w="1691" w:type="dxa"/>
            <w:tcBorders>
              <w:top w:val="single" w:sz="4" w:space="0" w:color="auto"/>
              <w:left w:val="single" w:sz="4" w:space="0" w:color="auto"/>
              <w:bottom w:val="single" w:sz="4" w:space="0" w:color="auto"/>
              <w:right w:val="single" w:sz="4" w:space="0" w:color="auto"/>
            </w:tcBorders>
            <w:hideMark/>
          </w:tcPr>
          <w:p w14:paraId="02C26B98" w14:textId="77777777" w:rsidR="004313B8" w:rsidRDefault="00000000" w:rsidP="00BA4CA1">
            <w:pPr>
              <w:rPr>
                <w:rFonts w:cstheme="minorHAnsi"/>
                <w:b/>
                <w:szCs w:val="21"/>
              </w:rPr>
            </w:pPr>
            <w:r>
              <w:rPr>
                <w:rFonts w:cstheme="minorHAnsi"/>
                <w:b/>
                <w:szCs w:val="21"/>
              </w:rPr>
              <w:t>Vekt</w:t>
            </w:r>
          </w:p>
        </w:tc>
        <w:tc>
          <w:tcPr>
            <w:tcW w:w="2789" w:type="dxa"/>
            <w:tcBorders>
              <w:top w:val="single" w:sz="4" w:space="0" w:color="auto"/>
              <w:left w:val="single" w:sz="4" w:space="0" w:color="auto"/>
              <w:bottom w:val="single" w:sz="4" w:space="0" w:color="auto"/>
              <w:right w:val="single" w:sz="4" w:space="0" w:color="auto"/>
            </w:tcBorders>
            <w:hideMark/>
          </w:tcPr>
          <w:p w14:paraId="77A66442" w14:textId="77777777" w:rsidR="004313B8" w:rsidRDefault="00000000" w:rsidP="00BA4CA1">
            <w:pPr>
              <w:rPr>
                <w:rFonts w:cstheme="minorHAnsi"/>
                <w:b/>
                <w:szCs w:val="21"/>
              </w:rPr>
            </w:pPr>
            <w:r>
              <w:rPr>
                <w:rFonts w:cstheme="minorHAnsi"/>
                <w:b/>
                <w:szCs w:val="21"/>
              </w:rPr>
              <w:t>Tildelingskriterium</w:t>
            </w:r>
          </w:p>
        </w:tc>
        <w:tc>
          <w:tcPr>
            <w:tcW w:w="5040" w:type="dxa"/>
            <w:tcBorders>
              <w:top w:val="single" w:sz="4" w:space="0" w:color="auto"/>
              <w:left w:val="single" w:sz="4" w:space="0" w:color="auto"/>
              <w:bottom w:val="single" w:sz="4" w:space="0" w:color="auto"/>
              <w:right w:val="single" w:sz="4" w:space="0" w:color="auto"/>
            </w:tcBorders>
            <w:hideMark/>
          </w:tcPr>
          <w:p w14:paraId="4561211A" w14:textId="77777777" w:rsidR="004313B8" w:rsidRDefault="00000000" w:rsidP="00BA4CA1">
            <w:pPr>
              <w:rPr>
                <w:rFonts w:cstheme="minorHAnsi"/>
                <w:b/>
                <w:szCs w:val="21"/>
              </w:rPr>
            </w:pPr>
            <w:r>
              <w:rPr>
                <w:rFonts w:cstheme="minorHAnsi"/>
                <w:b/>
                <w:szCs w:val="21"/>
              </w:rPr>
              <w:t>Dokumentasjon</w:t>
            </w:r>
          </w:p>
        </w:tc>
      </w:tr>
      <w:tr w:rsidR="00DC280D" w14:paraId="0587F172" w14:textId="77777777" w:rsidTr="00BA4CA1">
        <w:tc>
          <w:tcPr>
            <w:tcW w:w="1691" w:type="dxa"/>
            <w:tcBorders>
              <w:top w:val="single" w:sz="4" w:space="0" w:color="auto"/>
              <w:left w:val="single" w:sz="4" w:space="0" w:color="auto"/>
              <w:bottom w:val="single" w:sz="4" w:space="0" w:color="auto"/>
              <w:right w:val="single" w:sz="4" w:space="0" w:color="auto"/>
            </w:tcBorders>
          </w:tcPr>
          <w:p w14:paraId="3CB0B0F7" w14:textId="3C39DF27" w:rsidR="004313B8" w:rsidRDefault="00000000" w:rsidP="00BA4CA1">
            <w:pPr>
              <w:rPr>
                <w:rFonts w:cstheme="minorHAnsi"/>
                <w:szCs w:val="21"/>
              </w:rPr>
            </w:pPr>
            <w:r>
              <w:rPr>
                <w:rFonts w:cstheme="minorHAnsi"/>
                <w:szCs w:val="21"/>
              </w:rPr>
              <w:t>70</w:t>
            </w:r>
            <w:r w:rsidR="000C61C5">
              <w:rPr>
                <w:rFonts w:cstheme="minorHAnsi"/>
                <w:szCs w:val="21"/>
              </w:rPr>
              <w:t>%</w:t>
            </w:r>
          </w:p>
          <w:p w14:paraId="6181C27A" w14:textId="77777777" w:rsidR="004313B8" w:rsidRDefault="004313B8" w:rsidP="00BA4CA1">
            <w:pPr>
              <w:rPr>
                <w:rFonts w:cstheme="minorHAnsi"/>
                <w:szCs w:val="21"/>
              </w:rPr>
            </w:pPr>
          </w:p>
        </w:tc>
        <w:tc>
          <w:tcPr>
            <w:tcW w:w="2789" w:type="dxa"/>
            <w:tcBorders>
              <w:top w:val="single" w:sz="4" w:space="0" w:color="auto"/>
              <w:left w:val="single" w:sz="4" w:space="0" w:color="auto"/>
              <w:bottom w:val="single" w:sz="4" w:space="0" w:color="auto"/>
              <w:right w:val="single" w:sz="4" w:space="0" w:color="auto"/>
            </w:tcBorders>
          </w:tcPr>
          <w:p w14:paraId="4A0EBEDA" w14:textId="77777777" w:rsidR="004313B8" w:rsidRDefault="00000000" w:rsidP="00BA4CA1">
            <w:pPr>
              <w:rPr>
                <w:rFonts w:cstheme="minorHAnsi"/>
                <w:szCs w:val="21"/>
              </w:rPr>
            </w:pPr>
            <w:r>
              <w:rPr>
                <w:rFonts w:cstheme="minorHAnsi"/>
                <w:szCs w:val="21"/>
              </w:rPr>
              <w:t>Pris</w:t>
            </w:r>
          </w:p>
        </w:tc>
        <w:tc>
          <w:tcPr>
            <w:tcW w:w="5040" w:type="dxa"/>
            <w:tcBorders>
              <w:top w:val="single" w:sz="4" w:space="0" w:color="auto"/>
              <w:left w:val="single" w:sz="4" w:space="0" w:color="auto"/>
              <w:bottom w:val="single" w:sz="4" w:space="0" w:color="auto"/>
              <w:right w:val="single" w:sz="4" w:space="0" w:color="auto"/>
            </w:tcBorders>
          </w:tcPr>
          <w:p w14:paraId="32BC86B1" w14:textId="77777777" w:rsidR="004313B8" w:rsidRDefault="00000000" w:rsidP="00BA4CA1">
            <w:pPr>
              <w:rPr>
                <w:rFonts w:cstheme="minorHAnsi"/>
                <w:szCs w:val="21"/>
              </w:rPr>
            </w:pPr>
            <w:r w:rsidRPr="005A6E68">
              <w:rPr>
                <w:rFonts w:cstheme="minorHAnsi"/>
                <w:szCs w:val="21"/>
              </w:rPr>
              <w:t>Utfylt tilbudsskjema</w:t>
            </w:r>
          </w:p>
        </w:tc>
      </w:tr>
      <w:tr w:rsidR="00DC280D" w14:paraId="508DE37F" w14:textId="77777777" w:rsidTr="00BA4CA1">
        <w:tc>
          <w:tcPr>
            <w:tcW w:w="1691" w:type="dxa"/>
            <w:tcBorders>
              <w:top w:val="single" w:sz="4" w:space="0" w:color="auto"/>
              <w:left w:val="single" w:sz="4" w:space="0" w:color="auto"/>
              <w:bottom w:val="single" w:sz="4" w:space="0" w:color="auto"/>
              <w:right w:val="single" w:sz="4" w:space="0" w:color="auto"/>
            </w:tcBorders>
          </w:tcPr>
          <w:p w14:paraId="4B465E48" w14:textId="3CC0776C" w:rsidR="004313B8" w:rsidRDefault="00000000" w:rsidP="00BA4CA1">
            <w:pPr>
              <w:rPr>
                <w:rFonts w:cstheme="minorHAnsi"/>
                <w:szCs w:val="21"/>
              </w:rPr>
            </w:pPr>
            <w:r>
              <w:rPr>
                <w:rFonts w:cstheme="minorHAnsi"/>
                <w:szCs w:val="21"/>
              </w:rPr>
              <w:t>30</w:t>
            </w:r>
            <w:r w:rsidR="000C61C5">
              <w:rPr>
                <w:rFonts w:cstheme="minorHAnsi"/>
                <w:szCs w:val="21"/>
              </w:rPr>
              <w:t>%</w:t>
            </w:r>
          </w:p>
          <w:p w14:paraId="659BCF03" w14:textId="77777777" w:rsidR="004313B8" w:rsidRDefault="004313B8" w:rsidP="00BA4CA1">
            <w:pPr>
              <w:rPr>
                <w:rFonts w:cstheme="minorHAnsi"/>
                <w:szCs w:val="21"/>
              </w:rPr>
            </w:pPr>
          </w:p>
        </w:tc>
        <w:tc>
          <w:tcPr>
            <w:tcW w:w="2789" w:type="dxa"/>
            <w:tcBorders>
              <w:top w:val="single" w:sz="4" w:space="0" w:color="auto"/>
              <w:left w:val="single" w:sz="4" w:space="0" w:color="auto"/>
              <w:bottom w:val="single" w:sz="4" w:space="0" w:color="auto"/>
              <w:right w:val="single" w:sz="4" w:space="0" w:color="auto"/>
            </w:tcBorders>
            <w:hideMark/>
          </w:tcPr>
          <w:p w14:paraId="2561A4A5" w14:textId="77777777" w:rsidR="004313B8" w:rsidRPr="005A6E68" w:rsidRDefault="00000000" w:rsidP="00BA4CA1">
            <w:pPr>
              <w:rPr>
                <w:rFonts w:cstheme="minorHAnsi"/>
                <w:szCs w:val="21"/>
              </w:rPr>
            </w:pPr>
            <w:r w:rsidRPr="005A6E68">
              <w:rPr>
                <w:rFonts w:cstheme="minorHAnsi"/>
                <w:szCs w:val="21"/>
              </w:rPr>
              <w:t>Kvalitet</w:t>
            </w:r>
          </w:p>
          <w:p w14:paraId="2DF61FC4" w14:textId="77777777" w:rsidR="004313B8" w:rsidRPr="005A6E68" w:rsidRDefault="00000000" w:rsidP="00BA4CA1">
            <w:pPr>
              <w:rPr>
                <w:rFonts w:cstheme="minorHAnsi"/>
                <w:szCs w:val="21"/>
              </w:rPr>
            </w:pPr>
            <w:r w:rsidRPr="005A6E68">
              <w:rPr>
                <w:rFonts w:cstheme="minorHAnsi"/>
                <w:szCs w:val="21"/>
              </w:rPr>
              <w:t xml:space="preserve">Kompetanse og erfaring </w:t>
            </w:r>
          </w:p>
          <w:p w14:paraId="562D632A" w14:textId="77777777" w:rsidR="004313B8" w:rsidRDefault="00000000" w:rsidP="00BA4CA1">
            <w:pPr>
              <w:rPr>
                <w:rFonts w:cstheme="minorHAnsi"/>
                <w:i/>
                <w:color w:val="FF0000"/>
                <w:szCs w:val="21"/>
              </w:rPr>
            </w:pPr>
            <w:r w:rsidRPr="005A6E68">
              <w:rPr>
                <w:rFonts w:cstheme="minorHAnsi"/>
                <w:szCs w:val="21"/>
              </w:rPr>
              <w:t>for tilbudt personell</w:t>
            </w:r>
          </w:p>
        </w:tc>
        <w:tc>
          <w:tcPr>
            <w:tcW w:w="5040" w:type="dxa"/>
            <w:tcBorders>
              <w:top w:val="single" w:sz="4" w:space="0" w:color="auto"/>
              <w:left w:val="single" w:sz="4" w:space="0" w:color="auto"/>
              <w:bottom w:val="single" w:sz="4" w:space="0" w:color="auto"/>
              <w:right w:val="single" w:sz="4" w:space="0" w:color="auto"/>
            </w:tcBorders>
          </w:tcPr>
          <w:p w14:paraId="41BF6C23" w14:textId="77777777" w:rsidR="00D1273C" w:rsidRPr="00E16414" w:rsidRDefault="00000000" w:rsidP="00D1273C">
            <w:pPr>
              <w:pStyle w:val="Listeavsnitt"/>
              <w:numPr>
                <w:ilvl w:val="0"/>
                <w:numId w:val="28"/>
              </w:numPr>
              <w:spacing w:before="120"/>
              <w:rPr>
                <w:rFonts w:cstheme="minorHAnsi"/>
                <w:b/>
                <w:bCs/>
                <w:szCs w:val="21"/>
              </w:rPr>
            </w:pPr>
            <w:r w:rsidRPr="00E16414">
              <w:rPr>
                <w:rFonts w:cstheme="minorHAnsi"/>
                <w:b/>
                <w:bCs/>
                <w:szCs w:val="21"/>
              </w:rPr>
              <w:t>Tilbudt personell</w:t>
            </w:r>
          </w:p>
          <w:p w14:paraId="67A4609E" w14:textId="77777777" w:rsidR="00D1273C" w:rsidRPr="00060B5C" w:rsidRDefault="00000000" w:rsidP="00D1273C">
            <w:pPr>
              <w:spacing w:before="120"/>
              <w:rPr>
                <w:rFonts w:cstheme="minorHAnsi"/>
                <w:szCs w:val="21"/>
              </w:rPr>
            </w:pPr>
            <w:r w:rsidRPr="00060B5C">
              <w:rPr>
                <w:rFonts w:cstheme="minorHAnsi"/>
                <w:szCs w:val="21"/>
              </w:rPr>
              <w:t xml:space="preserve">Navn og CV for følgende tilbudte personell. CV skal inneholde opplysninger om utdannelse, kurs, arbeidserfaring og redegjørelse for personens kompetanse og være på </w:t>
            </w:r>
            <w:r>
              <w:rPr>
                <w:rFonts w:cstheme="minorHAnsi"/>
                <w:szCs w:val="21"/>
              </w:rPr>
              <w:t>ca</w:t>
            </w:r>
            <w:r w:rsidRPr="00060B5C">
              <w:rPr>
                <w:rFonts w:cstheme="minorHAnsi"/>
                <w:szCs w:val="21"/>
              </w:rPr>
              <w:t xml:space="preserve"> 3 sider:</w:t>
            </w:r>
          </w:p>
          <w:p w14:paraId="281B76D3" w14:textId="77777777" w:rsidR="00D1273C" w:rsidRDefault="00000000" w:rsidP="00D1273C">
            <w:pPr>
              <w:pStyle w:val="Listeavsnitt"/>
              <w:numPr>
                <w:ilvl w:val="1"/>
                <w:numId w:val="28"/>
              </w:numPr>
              <w:spacing w:before="120"/>
              <w:ind w:left="691"/>
              <w:rPr>
                <w:rFonts w:cstheme="minorHAnsi"/>
                <w:szCs w:val="21"/>
              </w:rPr>
            </w:pPr>
            <w:r w:rsidRPr="00060B5C">
              <w:rPr>
                <w:rFonts w:cstheme="minorHAnsi"/>
                <w:szCs w:val="21"/>
              </w:rPr>
              <w:t>Prosjektleder hos totalentreprenør</w:t>
            </w:r>
          </w:p>
          <w:p w14:paraId="28395127" w14:textId="04B4BB15" w:rsidR="00D1273C" w:rsidRDefault="00000000" w:rsidP="00D1273C">
            <w:pPr>
              <w:pStyle w:val="Listeavsnitt"/>
              <w:numPr>
                <w:ilvl w:val="1"/>
                <w:numId w:val="28"/>
              </w:numPr>
              <w:spacing w:before="120"/>
              <w:ind w:left="691"/>
            </w:pPr>
            <w:r w:rsidRPr="659A369B">
              <w:t>Byggeleder hos totalentreprenør</w:t>
            </w:r>
          </w:p>
          <w:p w14:paraId="70A7F256" w14:textId="77777777" w:rsidR="00D1273C" w:rsidRPr="00EB2410" w:rsidRDefault="00D1273C" w:rsidP="00D1273C">
            <w:pPr>
              <w:pStyle w:val="Listeavsnitt"/>
              <w:spacing w:before="120"/>
              <w:ind w:left="691"/>
            </w:pPr>
          </w:p>
          <w:p w14:paraId="5F49AE06" w14:textId="77777777" w:rsidR="00D1273C" w:rsidRPr="000866AA" w:rsidRDefault="00000000" w:rsidP="00D1273C">
            <w:pPr>
              <w:pStyle w:val="Listeavsnitt"/>
              <w:numPr>
                <w:ilvl w:val="0"/>
                <w:numId w:val="28"/>
              </w:numPr>
              <w:spacing w:before="120"/>
              <w:rPr>
                <w:rFonts w:cstheme="minorHAnsi"/>
                <w:b/>
                <w:bCs/>
                <w:szCs w:val="21"/>
              </w:rPr>
            </w:pPr>
            <w:r w:rsidRPr="000866AA">
              <w:rPr>
                <w:rFonts w:cstheme="minorHAnsi"/>
                <w:b/>
                <w:bCs/>
                <w:szCs w:val="21"/>
              </w:rPr>
              <w:t>Referanseprosjekter</w:t>
            </w:r>
          </w:p>
          <w:p w14:paraId="28A611F8" w14:textId="77777777" w:rsidR="00D1273C" w:rsidRDefault="00D1273C" w:rsidP="00D1273C">
            <w:pPr>
              <w:pStyle w:val="Listeavsnitt"/>
              <w:spacing w:before="120"/>
              <w:ind w:left="720"/>
              <w:rPr>
                <w:rFonts w:cstheme="minorHAnsi"/>
                <w:szCs w:val="21"/>
              </w:rPr>
            </w:pPr>
          </w:p>
          <w:p w14:paraId="060C1F41" w14:textId="77777777" w:rsidR="00D1273C" w:rsidRPr="00194CAE" w:rsidRDefault="00000000" w:rsidP="00D1273C">
            <w:pPr>
              <w:spacing w:before="120"/>
              <w:rPr>
                <w:rFonts w:cstheme="minorHAnsi"/>
                <w:szCs w:val="21"/>
              </w:rPr>
            </w:pPr>
            <w:r w:rsidRPr="00194CAE">
              <w:rPr>
                <w:rFonts w:cstheme="minorHAnsi"/>
                <w:szCs w:val="21"/>
              </w:rPr>
              <w:t>Redegjørelse for tilbudt personells (se ovenfor) referanseprosjekter med overføringsverdi (maks 3) de siste årene.  </w:t>
            </w:r>
          </w:p>
          <w:p w14:paraId="1A17B105" w14:textId="77777777" w:rsidR="00D1273C" w:rsidRPr="00194CAE" w:rsidRDefault="00000000" w:rsidP="00D1273C">
            <w:pPr>
              <w:spacing w:before="120"/>
              <w:rPr>
                <w:rFonts w:cstheme="minorHAnsi"/>
                <w:szCs w:val="21"/>
              </w:rPr>
            </w:pPr>
            <w:r w:rsidRPr="00194CAE">
              <w:rPr>
                <w:rFonts w:cstheme="minorHAnsi"/>
                <w:b/>
                <w:bCs/>
                <w:szCs w:val="21"/>
                <w:u w:val="single"/>
              </w:rPr>
              <w:t>«A6 Skjema - Kvalitet - referanseprosjekter tilbyder – anleggsleder» og «A7 Skjema - Kvalitet - referanseprosjekter tilbyder – prosjektleder» må fylles ut. </w:t>
            </w:r>
            <w:r w:rsidRPr="00194CAE">
              <w:rPr>
                <w:rFonts w:cstheme="minorHAnsi"/>
                <w:szCs w:val="21"/>
              </w:rPr>
              <w:t> </w:t>
            </w:r>
          </w:p>
          <w:p w14:paraId="70A6F83B" w14:textId="77777777" w:rsidR="004313B8" w:rsidRPr="00425A1F" w:rsidRDefault="004313B8" w:rsidP="00BA4CA1">
            <w:pPr>
              <w:pStyle w:val="Listeavsnitt"/>
              <w:spacing w:before="120"/>
              <w:ind w:left="720"/>
              <w:rPr>
                <w:rFonts w:cstheme="minorHAnsi"/>
                <w:szCs w:val="21"/>
              </w:rPr>
            </w:pPr>
          </w:p>
        </w:tc>
      </w:tr>
    </w:tbl>
    <w:p w14:paraId="2B3F79CF" w14:textId="77777777" w:rsidR="00D81714" w:rsidRDefault="00D81714" w:rsidP="00D81714">
      <w:pPr>
        <w:rPr>
          <w:rFonts w:ascii="Arial" w:hAnsi="Arial" w:cs="Arial"/>
          <w:szCs w:val="20"/>
        </w:rPr>
      </w:pPr>
    </w:p>
    <w:p w14:paraId="64801E79" w14:textId="77777777" w:rsidR="001219B7" w:rsidRPr="001219B7" w:rsidRDefault="00000000" w:rsidP="001219B7">
      <w:pPr>
        <w:rPr>
          <w:b/>
          <w:bCs/>
        </w:rPr>
      </w:pPr>
      <w:r w:rsidRPr="001219B7">
        <w:rPr>
          <w:b/>
          <w:bCs/>
        </w:rPr>
        <w:t xml:space="preserve">Begrunnelse for bruk av FOA § 7-9 (4) </w:t>
      </w:r>
    </w:p>
    <w:p w14:paraId="221DE505" w14:textId="77777777" w:rsidR="001219B7" w:rsidRDefault="00000000" w:rsidP="001219B7">
      <w:r>
        <w:lastRenderedPageBreak/>
        <w:t xml:space="preserve">For denne anskaffelsen benyttes unntaksbestemmelsen i FOA § 7-9 (4) siden det er klart at klima- og miljøkravene i anskaffelsen har en bedre klima- og miljøeffekt enn bruk av tildelingskriterium. </w:t>
      </w:r>
    </w:p>
    <w:p w14:paraId="6FE7BB38" w14:textId="77777777" w:rsidR="001219B7" w:rsidRDefault="00000000" w:rsidP="001219B7">
      <w:r>
        <w:t xml:space="preserve">Anskaffelsen har hovedsakelige følgende klima- og miljøbelastning: </w:t>
      </w:r>
    </w:p>
    <w:p w14:paraId="28063B59" w14:textId="0754E57A" w:rsidR="001219B7" w:rsidRDefault="00000000" w:rsidP="001219B7">
      <w:pPr>
        <w:pStyle w:val="Listeavsnitt"/>
        <w:numPr>
          <w:ilvl w:val="0"/>
          <w:numId w:val="31"/>
        </w:numPr>
      </w:pPr>
      <w:r>
        <w:t xml:space="preserve">Materialer til ombygging av storkjøkken, nytt ventilasjonsanlegg  </w:t>
      </w:r>
    </w:p>
    <w:p w14:paraId="121F7D4E" w14:textId="753FD3F4" w:rsidR="001219B7" w:rsidRDefault="00000000" w:rsidP="001219B7">
      <w:pPr>
        <w:pStyle w:val="Listeavsnitt"/>
        <w:numPr>
          <w:ilvl w:val="0"/>
          <w:numId w:val="31"/>
        </w:numPr>
      </w:pPr>
      <w:r>
        <w:t xml:space="preserve">Energibruk i drift etter anskaffelse, særlig av kjøleløsninger, ventilasjon og storkjøkkenmaskineri </w:t>
      </w:r>
    </w:p>
    <w:p w14:paraId="5D16E71C" w14:textId="7236AB3F" w:rsidR="001219B7" w:rsidRDefault="00000000" w:rsidP="001219B7">
      <w:pPr>
        <w:pStyle w:val="Listeavsnitt"/>
        <w:numPr>
          <w:ilvl w:val="0"/>
          <w:numId w:val="31"/>
        </w:numPr>
      </w:pPr>
      <w:r>
        <w:t xml:space="preserve">Ev. helse- og miljøfarlige stoffer som brukes i produktene i ombyggingen </w:t>
      </w:r>
    </w:p>
    <w:p w14:paraId="52AD0BD7" w14:textId="6DA9C6F0" w:rsidR="001219B7" w:rsidRDefault="00000000" w:rsidP="001219B7">
      <w:pPr>
        <w:pStyle w:val="Listeavsnitt"/>
        <w:numPr>
          <w:ilvl w:val="0"/>
          <w:numId w:val="31"/>
        </w:numPr>
      </w:pPr>
      <w:r>
        <w:t xml:space="preserve">Avfallshåndtering av riveavfall </w:t>
      </w:r>
    </w:p>
    <w:p w14:paraId="53AC1BCF" w14:textId="77777777" w:rsidR="001219B7" w:rsidRDefault="00000000" w:rsidP="001219B7">
      <w:r>
        <w:t xml:space="preserve"> </w:t>
      </w:r>
    </w:p>
    <w:p w14:paraId="0CB3B2D6" w14:textId="77777777" w:rsidR="001219B7" w:rsidRDefault="00000000" w:rsidP="001219B7">
      <w:r>
        <w:t xml:space="preserve">Kravene som er stilt for å redusere eller eliminere klima- og miljøbelastningen:   </w:t>
      </w:r>
    </w:p>
    <w:p w14:paraId="64E07F07" w14:textId="2CC7F74C" w:rsidR="001219B7" w:rsidRDefault="00000000" w:rsidP="001219B7">
      <w:pPr>
        <w:pStyle w:val="Listeavsnitt"/>
        <w:numPr>
          <w:ilvl w:val="0"/>
          <w:numId w:val="32"/>
        </w:numPr>
      </w:pPr>
      <w:r>
        <w:t xml:space="preserve">Høye krav til klimagassutslipp fra nye materialer, på best practice nivå fra Grønn Byggallianses siste utgave av Grønn materialguide.  </w:t>
      </w:r>
    </w:p>
    <w:p w14:paraId="13760DBB" w14:textId="124D85C0" w:rsidR="001219B7" w:rsidRDefault="00000000" w:rsidP="001219B7">
      <w:pPr>
        <w:pStyle w:val="Listeavsnitt"/>
        <w:numPr>
          <w:ilvl w:val="0"/>
          <w:numId w:val="32"/>
        </w:numPr>
      </w:pPr>
      <w:r>
        <w:t xml:space="preserve">Energikrav til alle nye installasjoner på høyt nivå, på best practice BREEAM-nivå. Krav til SFP på passivhusnivå. </w:t>
      </w:r>
    </w:p>
    <w:p w14:paraId="32F97EC6" w14:textId="7B983250" w:rsidR="001219B7" w:rsidRDefault="00000000" w:rsidP="001219B7">
      <w:pPr>
        <w:pStyle w:val="Listeavsnitt"/>
        <w:numPr>
          <w:ilvl w:val="0"/>
          <w:numId w:val="32"/>
        </w:numPr>
      </w:pPr>
      <w:r>
        <w:t xml:space="preserve">Krav om svanemerkede produkter. </w:t>
      </w:r>
    </w:p>
    <w:p w14:paraId="2881427B" w14:textId="0EAF6384" w:rsidR="001219B7" w:rsidRDefault="00000000" w:rsidP="001219B7">
      <w:pPr>
        <w:pStyle w:val="Listeavsnitt"/>
        <w:numPr>
          <w:ilvl w:val="0"/>
          <w:numId w:val="32"/>
        </w:numPr>
      </w:pPr>
      <w:r>
        <w:t xml:space="preserve">Fossilfri byggeplass.  </w:t>
      </w:r>
    </w:p>
    <w:p w14:paraId="01E02647" w14:textId="39B549F4" w:rsidR="001219B7" w:rsidRDefault="00000000" w:rsidP="001219B7">
      <w:pPr>
        <w:pStyle w:val="Listeavsnitt"/>
        <w:numPr>
          <w:ilvl w:val="0"/>
          <w:numId w:val="32"/>
        </w:numPr>
      </w:pPr>
      <w:r>
        <w:t xml:space="preserve">Krav til høy sorteringsgrad og miljøsanering av riveavfall </w:t>
      </w:r>
    </w:p>
    <w:p w14:paraId="0F29311C" w14:textId="77777777" w:rsidR="001219B7" w:rsidRDefault="00000000" w:rsidP="001219B7">
      <w:r>
        <w:t xml:space="preserve"> </w:t>
      </w:r>
    </w:p>
    <w:p w14:paraId="3A4DC54F" w14:textId="77777777" w:rsidR="001219B7" w:rsidRDefault="00000000" w:rsidP="001219B7">
      <w:r>
        <w:t xml:space="preserve">Kravene ligger på best practice-nivå som gjør at det er usannsynlig at en konkurranse ville kunne matche kravene. Løsningen sikrer også ombruk der det er mulig.  </w:t>
      </w:r>
    </w:p>
    <w:p w14:paraId="549732C7" w14:textId="77777777" w:rsidR="001219B7" w:rsidRDefault="00000000" w:rsidP="001219B7">
      <w:r>
        <w:t xml:space="preserve"> </w:t>
      </w:r>
    </w:p>
    <w:p w14:paraId="5570A61C" w14:textId="4783D648" w:rsidR="00D81714" w:rsidRDefault="00000000" w:rsidP="001219B7">
      <w:r>
        <w:t>Statsbyggs vurdering er derfor at for å redusere klima- og miljøbelastningen for denne anskaffelsen benyttes unntaksbestemmelsen i FOA § 7-9 (4), da det er klart at bruk av klima- og miljøkrav har en bedre klima- og miljøeffekt enn bruk av tildelingskriteriet som beskrevet i FOA § 7-9 (2). Statsbygg er derfor unntatt forpliktelsene om å vekte miljø eller å prioritere miljø blant de tre høyest prioriterte tildelingskriteriene.</w:t>
      </w:r>
    </w:p>
    <w:p w14:paraId="62BED827" w14:textId="77777777" w:rsidR="001219B7" w:rsidRDefault="001219B7" w:rsidP="001219B7"/>
    <w:p w14:paraId="5DA15F8E" w14:textId="77777777" w:rsidR="00D81714" w:rsidRDefault="00000000" w:rsidP="00D81714">
      <w:pPr>
        <w:pStyle w:val="Overskrift1"/>
        <w:keepLines w:val="0"/>
        <w:numPr>
          <w:ilvl w:val="0"/>
          <w:numId w:val="17"/>
        </w:numPr>
        <w:spacing w:before="0" w:after="0" w:line="240" w:lineRule="auto"/>
        <w:ind w:left="567" w:hanging="567"/>
      </w:pPr>
      <w:bookmarkStart w:id="96" w:name="_Toc370295881"/>
      <w:bookmarkStart w:id="97" w:name="_Toc107034761"/>
      <w:bookmarkStart w:id="98" w:name="_Toc218842534"/>
      <w:r>
        <w:t>Avvik fra konkurransegrunnlaget</w:t>
      </w:r>
      <w:bookmarkEnd w:id="96"/>
      <w:bookmarkEnd w:id="97"/>
      <w:bookmarkEnd w:id="98"/>
    </w:p>
    <w:p w14:paraId="12DBAD32" w14:textId="77777777" w:rsidR="00D81714" w:rsidRDefault="00D81714" w:rsidP="00D81714"/>
    <w:p w14:paraId="10900C24" w14:textId="77777777" w:rsidR="00D81714" w:rsidRDefault="00000000" w:rsidP="00D81714">
      <w:pPr>
        <w:pStyle w:val="Overskrift2"/>
        <w:keepLines w:val="0"/>
        <w:numPr>
          <w:ilvl w:val="1"/>
          <w:numId w:val="17"/>
        </w:numPr>
        <w:ind w:left="567" w:hanging="567"/>
      </w:pPr>
      <w:bookmarkStart w:id="99" w:name="_Toc370295882"/>
      <w:bookmarkStart w:id="100" w:name="_Toc218842535"/>
      <w:r>
        <w:t>Generelt om forbehold og avvik</w:t>
      </w:r>
      <w:bookmarkEnd w:id="99"/>
      <w:bookmarkEnd w:id="100"/>
    </w:p>
    <w:p w14:paraId="012E84AB" w14:textId="77777777" w:rsidR="00D81714" w:rsidRDefault="00D81714" w:rsidP="00D81714">
      <w:pPr>
        <w:rPr>
          <w:rFonts w:cs="Arial"/>
        </w:rPr>
      </w:pPr>
    </w:p>
    <w:p w14:paraId="70A44173" w14:textId="77777777" w:rsidR="00D81714" w:rsidRDefault="00000000" w:rsidP="00D81714">
      <w:pPr>
        <w:rPr>
          <w:rFonts w:cs="Times New Roman"/>
          <w:b/>
        </w:rPr>
      </w:pPr>
      <w:r>
        <w:rPr>
          <w:b/>
        </w:rPr>
        <w:t xml:space="preserve">Statsbygg oppfordrer til å gi tilbud uten forbehold eller avvik. Istedenfor å gi tilbud med forbehold og avvik bør leverandørene stille spørsmål til Statsbygg, jf. pkt 1.6 ovenfor. Det understrekes at tilbyder har risikoen for uklarheter i eget tilbud og at uklarheter, forbehold og avvik kan medføre avvisning. Før tilbyder eventuelt avgir tilbud med forbehold eller avvik, bør de rettslige konsekvenser av dette derfor vurderes. </w:t>
      </w:r>
    </w:p>
    <w:p w14:paraId="686FD4DC" w14:textId="77777777" w:rsidR="00D81714" w:rsidRDefault="00D81714" w:rsidP="00D81714">
      <w:pPr>
        <w:pStyle w:val="INNH1"/>
        <w:rPr>
          <w:rFonts w:cs="Arial"/>
        </w:rPr>
      </w:pPr>
    </w:p>
    <w:p w14:paraId="2545D982" w14:textId="77777777" w:rsidR="00D81714" w:rsidRDefault="00000000" w:rsidP="00D81714">
      <w:pPr>
        <w:rPr>
          <w:rFonts w:cs="Times New Roman"/>
          <w:i/>
          <w:iCs/>
        </w:rPr>
      </w:pPr>
      <w:r>
        <w:t xml:space="preserve">Dersom forbehold eller avvik tas, skal forbehold/avvik klart fremgå av tilbudsbrevet. Forbehold/avvik skal være presise og entydige, slik at Statsbygg kan vurdere disse uten kontakt med tilbyder. Forbehold/avvik som ikke kan prises av Statsbygg, vil etter all sannsynlighet medføre avvisning av tilbudet. </w:t>
      </w:r>
    </w:p>
    <w:p w14:paraId="03B6250D" w14:textId="77777777" w:rsidR="00D81714" w:rsidRDefault="00D81714" w:rsidP="00D81714"/>
    <w:p w14:paraId="7DB80882" w14:textId="77777777" w:rsidR="00D81714" w:rsidRDefault="00000000" w:rsidP="00D81714">
      <w:r>
        <w:t>Bemerkninger til den tekniske beskrivelsen og mengdefortegnelser kan anføres på det aktuelle sted, men skal i så fall også opplistes i tilbudsbrevet med henvisning til sidetall og postnummer.</w:t>
      </w:r>
    </w:p>
    <w:p w14:paraId="182B6A8D" w14:textId="77777777" w:rsidR="00D81714" w:rsidRDefault="00D81714" w:rsidP="00D81714"/>
    <w:p w14:paraId="54A3587F" w14:textId="77777777" w:rsidR="00D81714" w:rsidRDefault="00000000" w:rsidP="00D81714">
      <w:r>
        <w:t>Det er ikke adgang til å ta forbehold mot grunnleggende elementer i konkurransegrunnlaget.</w:t>
      </w:r>
    </w:p>
    <w:p w14:paraId="1986DF99" w14:textId="77777777" w:rsidR="00D81714" w:rsidRDefault="00D81714" w:rsidP="00D81714"/>
    <w:p w14:paraId="663CB3CA" w14:textId="77777777" w:rsidR="00D81714" w:rsidRDefault="00000000" w:rsidP="00D81714">
      <w:r>
        <w:t>Henvisning til standardiserte leveringsvilkår eller lignende vil bli betraktet som forbehold i den grad de avviker fra foreliggende konkurranseregler og kontraktsbestemmelser. Slike forbehold kan medføre at tilbudet avvises.</w:t>
      </w:r>
    </w:p>
    <w:p w14:paraId="41CA49F6" w14:textId="77777777" w:rsidR="00D81714" w:rsidRDefault="00D81714" w:rsidP="00D81714"/>
    <w:p w14:paraId="08844CB2" w14:textId="5C426A50" w:rsidR="00D81714" w:rsidRDefault="00000000" w:rsidP="00D81714">
      <w:pPr>
        <w:rPr>
          <w:i/>
          <w:iCs/>
          <w:color w:val="FF0000"/>
        </w:rPr>
      </w:pPr>
      <w:r>
        <w:t xml:space="preserve">Forbehold om regulering av kontraktssum på annen måte enn angitt for den aktuelle kontrakt i Statsbyggs generelle og spesielle kontraktsbestemmelser for </w:t>
      </w:r>
      <w:r w:rsidRPr="004313B8">
        <w:t xml:space="preserve">totalentrepriser (Totalentrepriseboka), jf. </w:t>
      </w:r>
      <w:r>
        <w:t>vedlegg, herunder valutaforbehold, vil ikke aksepteres.</w:t>
      </w:r>
    </w:p>
    <w:p w14:paraId="567EF279" w14:textId="77777777" w:rsidR="00D81714" w:rsidRDefault="00D81714" w:rsidP="00D81714">
      <w:pPr>
        <w:rPr>
          <w:rFonts w:cs="Arial"/>
          <w:i/>
          <w:iCs/>
          <w:color w:val="FF0000"/>
        </w:rPr>
      </w:pPr>
    </w:p>
    <w:p w14:paraId="5F28F36E" w14:textId="77777777" w:rsidR="00D81714" w:rsidRDefault="00000000" w:rsidP="00D81714">
      <w:pPr>
        <w:pStyle w:val="Overskrift2"/>
        <w:keepLines w:val="0"/>
        <w:numPr>
          <w:ilvl w:val="1"/>
          <w:numId w:val="17"/>
        </w:numPr>
        <w:ind w:left="567" w:hanging="567"/>
        <w:rPr>
          <w:rFonts w:cs="Times New Roman"/>
          <w:color w:val="auto"/>
        </w:rPr>
      </w:pPr>
      <w:bookmarkStart w:id="101" w:name="_Toc370295883"/>
      <w:bookmarkStart w:id="102" w:name="_Toc107034763"/>
      <w:bookmarkStart w:id="103" w:name="_Toc218842536"/>
      <w:r>
        <w:t>Forbehold om forskudd</w:t>
      </w:r>
      <w:bookmarkEnd w:id="101"/>
      <w:bookmarkEnd w:id="102"/>
      <w:bookmarkEnd w:id="103"/>
    </w:p>
    <w:p w14:paraId="410FBD3F" w14:textId="77777777" w:rsidR="00D81714" w:rsidRDefault="00D81714" w:rsidP="00D81714"/>
    <w:p w14:paraId="745613E9" w14:textId="77777777" w:rsidR="00D81714" w:rsidRDefault="00000000" w:rsidP="00D81714">
      <w:r>
        <w:t xml:space="preserve">Forbehold om forskudd vil ikke aksepteres. </w:t>
      </w:r>
    </w:p>
    <w:p w14:paraId="71E62E7C" w14:textId="77777777" w:rsidR="00D81714" w:rsidRDefault="00D81714" w:rsidP="00D81714">
      <w:pPr>
        <w:pStyle w:val="Brdtekst"/>
        <w:rPr>
          <w:rFonts w:cs="Arial"/>
        </w:rPr>
      </w:pPr>
    </w:p>
    <w:p w14:paraId="26924A34" w14:textId="77777777" w:rsidR="00D81714" w:rsidRDefault="00000000" w:rsidP="00D81714">
      <w:pPr>
        <w:pStyle w:val="Overskrift2"/>
        <w:keepLines w:val="0"/>
        <w:numPr>
          <w:ilvl w:val="1"/>
          <w:numId w:val="17"/>
        </w:numPr>
        <w:ind w:left="567" w:hanging="567"/>
        <w:rPr>
          <w:rFonts w:cs="Times New Roman"/>
        </w:rPr>
      </w:pPr>
      <w:bookmarkStart w:id="104" w:name="_Toc370295884"/>
      <w:bookmarkStart w:id="105" w:name="_Toc107034764"/>
      <w:bookmarkStart w:id="106" w:name="_Toc218842537"/>
      <w:r>
        <w:t>Alternative tilbud</w:t>
      </w:r>
      <w:bookmarkEnd w:id="104"/>
      <w:bookmarkEnd w:id="105"/>
      <w:bookmarkEnd w:id="106"/>
    </w:p>
    <w:p w14:paraId="55357558" w14:textId="77777777" w:rsidR="00D81714" w:rsidRDefault="00D81714" w:rsidP="00D81714"/>
    <w:p w14:paraId="6570B6C4" w14:textId="77777777" w:rsidR="00D81714" w:rsidRDefault="00000000" w:rsidP="00D81714">
      <w:pPr>
        <w:rPr>
          <w:i/>
          <w:iCs/>
          <w:color w:val="FF0000"/>
        </w:rPr>
      </w:pPr>
      <w:r>
        <w:t>Det er ikke adgang til å gi alternative tilbud.</w:t>
      </w:r>
      <w:r>
        <w:rPr>
          <w:i/>
          <w:iCs/>
          <w:color w:val="FF0000"/>
        </w:rPr>
        <w:t xml:space="preserve"> </w:t>
      </w:r>
      <w:r>
        <w:rPr>
          <w:iCs/>
        </w:rPr>
        <w:t>Tilbud på annen løsning enn de spesifiserte eller som på annen måte ikke er i overensstemmelse med konkurransegrunnlaget, vil anses som et tilbud med forbehold eller avvik, jf. pkt 5.1 ovenfor.</w:t>
      </w:r>
    </w:p>
    <w:p w14:paraId="1450BACA" w14:textId="77777777" w:rsidR="00D81714" w:rsidRDefault="00D81714" w:rsidP="00D81714">
      <w:pPr>
        <w:rPr>
          <w:rFonts w:cs="Arial"/>
        </w:rPr>
      </w:pPr>
    </w:p>
    <w:p w14:paraId="781A9BA4" w14:textId="77777777" w:rsidR="00D81714" w:rsidRDefault="00000000" w:rsidP="00D81714">
      <w:pPr>
        <w:pStyle w:val="Overskrift2"/>
        <w:keepLines w:val="0"/>
        <w:numPr>
          <w:ilvl w:val="1"/>
          <w:numId w:val="17"/>
        </w:numPr>
        <w:ind w:left="567" w:hanging="567"/>
        <w:rPr>
          <w:rFonts w:cs="Times New Roman"/>
        </w:rPr>
      </w:pPr>
      <w:bookmarkStart w:id="107" w:name="_Toc370295885"/>
      <w:bookmarkStart w:id="108" w:name="_Toc107034765"/>
      <w:bookmarkStart w:id="109" w:name="_Toc218842538"/>
      <w:r>
        <w:t>Tilbud på deler av oppdraget</w:t>
      </w:r>
      <w:bookmarkEnd w:id="107"/>
      <w:bookmarkEnd w:id="108"/>
      <w:bookmarkEnd w:id="109"/>
    </w:p>
    <w:p w14:paraId="2FD1CEA0" w14:textId="77777777" w:rsidR="00D81714" w:rsidRDefault="00D81714" w:rsidP="00D81714"/>
    <w:p w14:paraId="1767C8BD" w14:textId="2B3AC890" w:rsidR="00D81714" w:rsidRDefault="00000000" w:rsidP="008734B7">
      <w:r>
        <w:t>Det er ikke adgang til å gi tilbud på deler av oppdraget.</w:t>
      </w:r>
    </w:p>
    <w:p w14:paraId="038CA692" w14:textId="77777777" w:rsidR="00D81714" w:rsidRDefault="00D81714" w:rsidP="00D81714">
      <w:pPr>
        <w:jc w:val="both"/>
      </w:pPr>
    </w:p>
    <w:p w14:paraId="45DEF373" w14:textId="77777777" w:rsidR="00D81714" w:rsidRDefault="00000000" w:rsidP="00D81714">
      <w:pPr>
        <w:pStyle w:val="Overskrift1"/>
        <w:keepLines w:val="0"/>
        <w:numPr>
          <w:ilvl w:val="0"/>
          <w:numId w:val="17"/>
        </w:numPr>
        <w:spacing w:before="0" w:after="0" w:line="240" w:lineRule="auto"/>
        <w:ind w:left="360" w:hanging="360"/>
      </w:pPr>
      <w:bookmarkStart w:id="110" w:name="_Toc370295886"/>
      <w:bookmarkStart w:id="111" w:name="_Toc107034766"/>
      <w:bookmarkStart w:id="112" w:name="_Toc218842539"/>
      <w:r>
        <w:t>Krav til tilbudet</w:t>
      </w:r>
      <w:bookmarkEnd w:id="110"/>
      <w:bookmarkEnd w:id="111"/>
      <w:bookmarkEnd w:id="112"/>
    </w:p>
    <w:p w14:paraId="152E5666" w14:textId="77777777" w:rsidR="00D81714" w:rsidRDefault="00D81714" w:rsidP="00D81714">
      <w:pPr>
        <w:rPr>
          <w:rFonts w:cs="Arial"/>
        </w:rPr>
      </w:pPr>
    </w:p>
    <w:p w14:paraId="2DB555CE" w14:textId="77777777" w:rsidR="00D81714" w:rsidRDefault="00000000" w:rsidP="00D81714">
      <w:pPr>
        <w:pStyle w:val="Overskrift2"/>
        <w:keepLines w:val="0"/>
        <w:numPr>
          <w:ilvl w:val="1"/>
          <w:numId w:val="17"/>
        </w:numPr>
        <w:ind w:left="567" w:hanging="567"/>
        <w:rPr>
          <w:rFonts w:cs="Times New Roman"/>
        </w:rPr>
      </w:pPr>
      <w:bookmarkStart w:id="113" w:name="_Toc370295887"/>
      <w:bookmarkStart w:id="114" w:name="_Toc107034767"/>
      <w:bookmarkStart w:id="115" w:name="_Toc218842540"/>
      <w:r>
        <w:t>Elektronisk tilbudsavgivelse</w:t>
      </w:r>
      <w:bookmarkEnd w:id="113"/>
      <w:bookmarkEnd w:id="114"/>
      <w:bookmarkEnd w:id="115"/>
    </w:p>
    <w:p w14:paraId="20A99601" w14:textId="77777777" w:rsidR="00D81714" w:rsidRDefault="00D81714" w:rsidP="00D81714">
      <w:pPr>
        <w:rPr>
          <w:rFonts w:cs="Arial"/>
        </w:rPr>
      </w:pPr>
    </w:p>
    <w:p w14:paraId="24EC79DC" w14:textId="77777777" w:rsidR="00D81714" w:rsidRDefault="00000000" w:rsidP="00D81714">
      <w:pPr>
        <w:rPr>
          <w:rFonts w:cs="Times New Roman"/>
        </w:rPr>
      </w:pPr>
      <w:r>
        <w:t>Tilbudet skal i sin helhet leveres elektronisk via Mercellportalen; www.mercell.com. Det samme gjelder for endring av tilbudene.</w:t>
      </w:r>
    </w:p>
    <w:p w14:paraId="1F0BAA11" w14:textId="77777777" w:rsidR="00D81714" w:rsidRDefault="00D81714" w:rsidP="00D81714"/>
    <w:p w14:paraId="1D880A0C" w14:textId="77777777" w:rsidR="00D81714" w:rsidRDefault="00000000" w:rsidP="00D81714">
      <w:r>
        <w:rPr>
          <w:b/>
        </w:rPr>
        <w:t xml:space="preserve">Tilbud levert på annen måte, vil bli avvist. </w:t>
      </w:r>
    </w:p>
    <w:p w14:paraId="06F626DC" w14:textId="77777777" w:rsidR="00D81714" w:rsidRDefault="00D81714" w:rsidP="00D81714">
      <w:pPr>
        <w:rPr>
          <w:b/>
        </w:rPr>
      </w:pPr>
    </w:p>
    <w:p w14:paraId="2C3D77C0" w14:textId="77777777" w:rsidR="00D81714" w:rsidRDefault="00000000" w:rsidP="00D81714">
      <w:r>
        <w:t>Følgende filformater aksepteres. Filene skal være fri for virus og ikke kryptert:</w:t>
      </w:r>
    </w:p>
    <w:p w14:paraId="4D27D292" w14:textId="77777777" w:rsidR="00D81714" w:rsidRDefault="00D81714" w:rsidP="00D81714"/>
    <w:p w14:paraId="0BC6125E" w14:textId="77777777" w:rsidR="00D81714" w:rsidRDefault="00000000" w:rsidP="00D81714">
      <w:pPr>
        <w:pStyle w:val="Listeavsnitt"/>
        <w:numPr>
          <w:ilvl w:val="0"/>
          <w:numId w:val="20"/>
        </w:numPr>
        <w:spacing w:line="240" w:lineRule="auto"/>
      </w:pPr>
      <w:r>
        <w:t>Tekstdokument: PDF/A, XML, TIFF</w:t>
      </w:r>
      <w:r>
        <w:rPr>
          <w:color w:val="00B050"/>
        </w:rPr>
        <w:t xml:space="preserve"> </w:t>
      </w:r>
      <w:r>
        <w:t>eller Word</w:t>
      </w:r>
    </w:p>
    <w:p w14:paraId="48BB6622" w14:textId="77777777" w:rsidR="00D81714" w:rsidRDefault="00000000" w:rsidP="00D81714">
      <w:pPr>
        <w:pStyle w:val="Listeavsnitt"/>
        <w:numPr>
          <w:ilvl w:val="0"/>
          <w:numId w:val="20"/>
        </w:numPr>
        <w:spacing w:line="240" w:lineRule="auto"/>
      </w:pPr>
      <w:r>
        <w:t>Tabeller: Excel</w:t>
      </w:r>
    </w:p>
    <w:p w14:paraId="5849F2DA" w14:textId="77777777" w:rsidR="00D81714" w:rsidRDefault="00000000" w:rsidP="00D81714">
      <w:pPr>
        <w:pStyle w:val="Listeavsnitt"/>
        <w:numPr>
          <w:ilvl w:val="0"/>
          <w:numId w:val="20"/>
        </w:numPr>
        <w:spacing w:line="240" w:lineRule="auto"/>
      </w:pPr>
      <w:r>
        <w:t>Bildefiler: JPEG eller TIFF</w:t>
      </w:r>
    </w:p>
    <w:p w14:paraId="27F6807F" w14:textId="77777777" w:rsidR="00D81714" w:rsidRDefault="00000000" w:rsidP="00D81714">
      <w:pPr>
        <w:pStyle w:val="Listeavsnitt"/>
        <w:numPr>
          <w:ilvl w:val="0"/>
          <w:numId w:val="20"/>
        </w:numPr>
        <w:spacing w:line="240" w:lineRule="auto"/>
      </w:pPr>
      <w:r>
        <w:t xml:space="preserve">Kart: TIFF </w:t>
      </w:r>
    </w:p>
    <w:p w14:paraId="36AC3FCF" w14:textId="77777777" w:rsidR="00D81714" w:rsidRDefault="00000000" w:rsidP="00D81714">
      <w:pPr>
        <w:pStyle w:val="Listeavsnitt"/>
        <w:numPr>
          <w:ilvl w:val="0"/>
          <w:numId w:val="20"/>
        </w:numPr>
        <w:spacing w:line="240" w:lineRule="auto"/>
      </w:pPr>
      <w:r>
        <w:t xml:space="preserve">Video: MPEG 2 </w:t>
      </w:r>
    </w:p>
    <w:p w14:paraId="0918C078" w14:textId="77777777" w:rsidR="00D81714" w:rsidRDefault="00000000" w:rsidP="00D81714">
      <w:pPr>
        <w:pStyle w:val="Listeavsnitt"/>
        <w:numPr>
          <w:ilvl w:val="0"/>
          <w:numId w:val="20"/>
        </w:numPr>
        <w:spacing w:line="240" w:lineRule="auto"/>
      </w:pPr>
      <w:r>
        <w:t xml:space="preserve">Lyd: MP3, PCM eller PCM-basert Wave </w:t>
      </w:r>
    </w:p>
    <w:p w14:paraId="159C6E06" w14:textId="77777777" w:rsidR="00D81714" w:rsidRDefault="00D81714" w:rsidP="00D81714">
      <w:pPr>
        <w:rPr>
          <w:rFonts w:eastAsia="Calibri"/>
          <w:color w:val="000000"/>
          <w:szCs w:val="24"/>
        </w:rPr>
      </w:pPr>
    </w:p>
    <w:p w14:paraId="2D359906" w14:textId="77777777" w:rsidR="00D81714" w:rsidRDefault="00000000" w:rsidP="00D81714">
      <w:pPr>
        <w:rPr>
          <w:szCs w:val="24"/>
        </w:rPr>
      </w:pPr>
      <w:r>
        <w:rPr>
          <w:b/>
          <w:szCs w:val="24"/>
        </w:rPr>
        <w:t>Infiserte og krypterte filer, samt filer i et annet format enn ovenfor angitt, vil bli avvist i Mercellportalen/Statsbyggs datasystem, og tilbudet evaluert som om slike filer ikke var levert.</w:t>
      </w:r>
    </w:p>
    <w:p w14:paraId="7C3C4189" w14:textId="77777777" w:rsidR="00D81714" w:rsidRDefault="00D81714" w:rsidP="00D81714">
      <w:pPr>
        <w:rPr>
          <w:rFonts w:eastAsia="Times New Roman" w:cs="Arial"/>
          <w:szCs w:val="20"/>
          <w:lang w:eastAsia="nb-NO"/>
        </w:rPr>
      </w:pPr>
    </w:p>
    <w:p w14:paraId="2EAB141D" w14:textId="77777777" w:rsidR="00D81714" w:rsidRDefault="00000000" w:rsidP="00D81714">
      <w:pPr>
        <w:pStyle w:val="Overskrift2"/>
        <w:keepLines w:val="0"/>
        <w:numPr>
          <w:ilvl w:val="1"/>
          <w:numId w:val="17"/>
        </w:numPr>
        <w:ind w:left="567" w:hanging="567"/>
        <w:rPr>
          <w:rFonts w:cs="Times New Roman"/>
        </w:rPr>
      </w:pPr>
      <w:bookmarkStart w:id="116" w:name="_Toc370295888"/>
      <w:bookmarkStart w:id="117" w:name="_Toc107034768"/>
      <w:bookmarkStart w:id="118" w:name="_Toc218842541"/>
      <w:r>
        <w:t>Vedståelsesfrist</w:t>
      </w:r>
      <w:bookmarkEnd w:id="116"/>
      <w:bookmarkEnd w:id="117"/>
      <w:bookmarkEnd w:id="118"/>
    </w:p>
    <w:p w14:paraId="742F7360" w14:textId="77777777" w:rsidR="00D81714" w:rsidRDefault="00D81714" w:rsidP="00D81714"/>
    <w:p w14:paraId="5B6A17B8" w14:textId="3ABBE4BF" w:rsidR="00D81714" w:rsidRDefault="00000000" w:rsidP="00D81714">
      <w:r>
        <w:lastRenderedPageBreak/>
        <w:t xml:space="preserve">Tilbudet er bindende </w:t>
      </w:r>
      <w:r w:rsidRPr="008734B7">
        <w:t xml:space="preserve">i </w:t>
      </w:r>
      <w:r w:rsidR="7BD842DF" w:rsidRPr="008734B7">
        <w:t xml:space="preserve">4 </w:t>
      </w:r>
      <w:r w:rsidRPr="008734B7">
        <w:t>måneder</w:t>
      </w:r>
      <w:r>
        <w:t>, regnet f.o.m. tilbudsfristens utløp.</w:t>
      </w:r>
      <w:r w:rsidR="001750BA" w:rsidRPr="39358873">
        <w:rPr>
          <w:rFonts w:ascii="Arial" w:hAnsi="Arial" w:cs="Arial"/>
          <w:color w:val="000000"/>
          <w:shd w:val="clear" w:color="auto" w:fill="FFFFFF"/>
        </w:rPr>
        <w:t xml:space="preserve"> </w:t>
      </w:r>
      <w:r w:rsidR="001750BA" w:rsidRPr="001750BA">
        <w:t>Det opprinnelige tilbudet vedblir å være bindende selv om det fremsettes nye tilbud under eventuell dialog.</w:t>
      </w:r>
      <w:r>
        <w:t xml:space="preserve"> </w:t>
      </w:r>
    </w:p>
    <w:p w14:paraId="101CD2C7" w14:textId="77777777" w:rsidR="00D81714" w:rsidRDefault="00D81714" w:rsidP="00D81714">
      <w:pPr>
        <w:rPr>
          <w:rFonts w:cs="Arial"/>
        </w:rPr>
      </w:pPr>
    </w:p>
    <w:p w14:paraId="3CCEC31B" w14:textId="77777777" w:rsidR="00D81714" w:rsidRDefault="00000000" w:rsidP="00D81714">
      <w:pPr>
        <w:pStyle w:val="Overskrift2"/>
        <w:keepLines w:val="0"/>
        <w:numPr>
          <w:ilvl w:val="1"/>
          <w:numId w:val="17"/>
        </w:numPr>
        <w:ind w:left="567" w:hanging="567"/>
        <w:rPr>
          <w:rFonts w:cs="Times New Roman"/>
        </w:rPr>
      </w:pPr>
      <w:bookmarkStart w:id="119" w:name="_Toc370295889"/>
      <w:bookmarkStart w:id="120" w:name="_Toc107034769"/>
      <w:bookmarkStart w:id="121" w:name="_Toc218842542"/>
      <w:r>
        <w:t>Tilbudets språk</w:t>
      </w:r>
      <w:bookmarkEnd w:id="119"/>
      <w:bookmarkEnd w:id="120"/>
      <w:bookmarkEnd w:id="121"/>
    </w:p>
    <w:p w14:paraId="631FC018" w14:textId="77777777" w:rsidR="00D81714" w:rsidRDefault="00D81714" w:rsidP="00D81714">
      <w:pPr>
        <w:rPr>
          <w:rFonts w:cs="Arial"/>
        </w:rPr>
      </w:pPr>
    </w:p>
    <w:p w14:paraId="54193807" w14:textId="77777777" w:rsidR="00D81714" w:rsidRDefault="00000000" w:rsidP="00D81714">
      <w:pPr>
        <w:rPr>
          <w:rFonts w:cs="Times New Roman"/>
        </w:rPr>
      </w:pPr>
      <w:r>
        <w:t>Tilbudet og alle tilhørende dokumenter skal avgis på norsk.</w:t>
      </w:r>
    </w:p>
    <w:p w14:paraId="6687402E" w14:textId="77777777" w:rsidR="00D81714" w:rsidRDefault="00D81714" w:rsidP="00D81714"/>
    <w:p w14:paraId="6DB6042B" w14:textId="77777777" w:rsidR="00D81714" w:rsidRDefault="00000000" w:rsidP="00D81714">
      <w:pPr>
        <w:pStyle w:val="Overskrift2"/>
        <w:keepLines w:val="0"/>
        <w:numPr>
          <w:ilvl w:val="1"/>
          <w:numId w:val="17"/>
        </w:numPr>
        <w:ind w:left="567" w:hanging="567"/>
      </w:pPr>
      <w:bookmarkStart w:id="122" w:name="_Toc370295890"/>
      <w:bookmarkStart w:id="123" w:name="_Toc107034770"/>
      <w:bookmarkStart w:id="124" w:name="_Toc218842543"/>
      <w:r>
        <w:t>Hva skal leveres – hvilken filstruktur skal benyttes?</w:t>
      </w:r>
      <w:bookmarkEnd w:id="122"/>
      <w:bookmarkEnd w:id="123"/>
      <w:bookmarkEnd w:id="124"/>
    </w:p>
    <w:p w14:paraId="0B2EBB83" w14:textId="77777777" w:rsidR="00D81714" w:rsidRDefault="00D81714" w:rsidP="00D81714"/>
    <w:p w14:paraId="5A27ABD8" w14:textId="77777777" w:rsidR="00CC6DBD" w:rsidRDefault="00000000" w:rsidP="00CC6DBD">
      <w:pPr>
        <w:pStyle w:val="Listeavsnitt"/>
        <w:numPr>
          <w:ilvl w:val="1"/>
          <w:numId w:val="33"/>
        </w:numPr>
      </w:pPr>
      <w:r w:rsidRPr="00260879">
        <w:rPr>
          <w:b/>
        </w:rPr>
        <w:t>Tilbudsbrev</w:t>
      </w:r>
      <w:r w:rsidRPr="00EB4546">
        <w:t>, med angivelse av tilbudssum og eventuelle avvik/forbehold fra konkurransegrunnlaget. Tilbudsbrevet skal være undertegnet.</w:t>
      </w:r>
    </w:p>
    <w:p w14:paraId="3EF85F1A" w14:textId="77777777" w:rsidR="00CC6DBD" w:rsidRPr="00721722" w:rsidRDefault="00000000" w:rsidP="00CC6DBD">
      <w:pPr>
        <w:pStyle w:val="Listeavsnitt"/>
        <w:numPr>
          <w:ilvl w:val="0"/>
          <w:numId w:val="33"/>
        </w:numPr>
        <w:tabs>
          <w:tab w:val="left" w:pos="567"/>
        </w:tabs>
        <w:rPr>
          <w:b/>
          <w:bCs/>
        </w:rPr>
      </w:pPr>
      <w:r w:rsidRPr="00721722">
        <w:rPr>
          <w:b/>
        </w:rPr>
        <w:t>2-1</w:t>
      </w:r>
      <w:r w:rsidRPr="00721722">
        <w:rPr>
          <w:b/>
        </w:rPr>
        <w:tab/>
        <w:t>Eventuelle forpliktelseserklæringer og solidaransvarserklæring</w:t>
      </w:r>
      <w:r w:rsidRPr="00721722">
        <w:t xml:space="preserve">, jf avsnittene under tabellen i pkt 4.2 </w:t>
      </w:r>
    </w:p>
    <w:p w14:paraId="596535EC" w14:textId="77777777" w:rsidR="00CC6DBD" w:rsidRPr="00EB4546" w:rsidRDefault="00000000" w:rsidP="00CC6DBD">
      <w:pPr>
        <w:tabs>
          <w:tab w:val="left" w:pos="567"/>
        </w:tabs>
      </w:pPr>
      <w:r>
        <w:rPr>
          <w:b/>
        </w:rPr>
        <w:t>3</w:t>
      </w:r>
      <w:r w:rsidRPr="00EB4546">
        <w:rPr>
          <w:b/>
        </w:rPr>
        <w:t>-1</w:t>
      </w:r>
      <w:r w:rsidRPr="00EB4546">
        <w:rPr>
          <w:b/>
        </w:rPr>
        <w:tab/>
        <w:t>Tilbudsskjema</w:t>
      </w:r>
      <w:r w:rsidRPr="00EB4546">
        <w:t xml:space="preserve"> i utfylt og signert stand (vedlegg)</w:t>
      </w:r>
    </w:p>
    <w:p w14:paraId="1AD27188" w14:textId="77777777" w:rsidR="00CC6DBD" w:rsidRPr="00D90621" w:rsidRDefault="00000000" w:rsidP="00CC6DBD">
      <w:pPr>
        <w:tabs>
          <w:tab w:val="left" w:pos="567"/>
        </w:tabs>
        <w:ind w:left="567" w:hanging="567"/>
        <w:rPr>
          <w:bCs/>
        </w:rPr>
      </w:pPr>
      <w:r>
        <w:rPr>
          <w:b/>
        </w:rPr>
        <w:t>4</w:t>
      </w:r>
      <w:r w:rsidRPr="00D025B4">
        <w:rPr>
          <w:b/>
        </w:rPr>
        <w:t>-1</w:t>
      </w:r>
      <w:r w:rsidRPr="00D025B4">
        <w:rPr>
          <w:b/>
        </w:rPr>
        <w:tab/>
        <w:t>Statsbyggs egenerklæringsskjema vedrørende kvalifikasjonskrav og avvisningsgrunner, jf pkt 4.2-4.3 (vedlegg)</w:t>
      </w:r>
      <w:r>
        <w:rPr>
          <w:bCs/>
        </w:rPr>
        <w:t>.</w:t>
      </w:r>
      <w:r w:rsidRPr="00D63BDA">
        <w:rPr>
          <w:rFonts w:ascii="Arial" w:hAnsi="Arial" w:cs="Arial"/>
          <w:color w:val="D13438"/>
          <w:szCs w:val="21"/>
          <w:u w:val="single"/>
          <w:shd w:val="clear" w:color="auto" w:fill="FFFFFF"/>
        </w:rPr>
        <w:t xml:space="preserve"> </w:t>
      </w:r>
      <w:r w:rsidRPr="00D63BDA">
        <w:rPr>
          <w:bCs/>
          <w:u w:val="single"/>
        </w:rPr>
        <w:t>Foretak som tilbyder støtter seg på for å bli kvalifisert, må levere eget egenerklæringsskjema.</w:t>
      </w:r>
      <w:r w:rsidRPr="00D63BDA">
        <w:rPr>
          <w:b/>
          <w:bCs/>
          <w:u w:val="single"/>
        </w:rPr>
        <w:t> </w:t>
      </w:r>
    </w:p>
    <w:p w14:paraId="165A3D3C" w14:textId="77777777" w:rsidR="00CC6DBD" w:rsidRPr="00D025B4" w:rsidRDefault="00000000" w:rsidP="00CC6DBD">
      <w:pPr>
        <w:tabs>
          <w:tab w:val="left" w:pos="567"/>
        </w:tabs>
      </w:pPr>
      <w:r>
        <w:t>5</w:t>
      </w:r>
      <w:r w:rsidRPr="00D025B4">
        <w:tab/>
        <w:t>Den etterspurte dokumentasjonen i tabellen for tildelingskriterier, jf pkt 4.4</w:t>
      </w:r>
    </w:p>
    <w:p w14:paraId="1EEBDD92" w14:textId="77777777" w:rsidR="00CC6DBD" w:rsidRPr="005D0397" w:rsidRDefault="00000000" w:rsidP="00CC6DBD">
      <w:pPr>
        <w:tabs>
          <w:tab w:val="left" w:pos="567"/>
        </w:tabs>
        <w:rPr>
          <w:b/>
        </w:rPr>
      </w:pPr>
      <w:r>
        <w:rPr>
          <w:b/>
        </w:rPr>
        <w:t>5</w:t>
      </w:r>
      <w:r w:rsidRPr="005D0397">
        <w:rPr>
          <w:b/>
        </w:rPr>
        <w:t>-1</w:t>
      </w:r>
      <w:r w:rsidRPr="005D0397">
        <w:rPr>
          <w:b/>
        </w:rPr>
        <w:tab/>
        <w:t>CV</w:t>
      </w:r>
    </w:p>
    <w:p w14:paraId="599FFB69" w14:textId="77777777" w:rsidR="00CC6DBD" w:rsidRPr="005D0397" w:rsidRDefault="00000000" w:rsidP="00CC6DBD">
      <w:pPr>
        <w:tabs>
          <w:tab w:val="left" w:pos="567"/>
        </w:tabs>
        <w:rPr>
          <w:bCs/>
        </w:rPr>
      </w:pPr>
      <w:r>
        <w:rPr>
          <w:bCs/>
        </w:rPr>
        <w:t>5</w:t>
      </w:r>
      <w:r w:rsidRPr="005D0397">
        <w:rPr>
          <w:bCs/>
        </w:rPr>
        <w:t>-2</w:t>
      </w:r>
      <w:r>
        <w:rPr>
          <w:bCs/>
        </w:rPr>
        <w:tab/>
      </w:r>
      <w:r w:rsidRPr="005D0397">
        <w:rPr>
          <w:bCs/>
        </w:rPr>
        <w:t>06 Skjema – Kvalitet – referanseprosjekter tilbyder – anleggsleder</w:t>
      </w:r>
    </w:p>
    <w:p w14:paraId="697CCF06" w14:textId="77777777" w:rsidR="00CC6DBD" w:rsidRPr="005D0397" w:rsidRDefault="00000000" w:rsidP="00CC6DBD">
      <w:pPr>
        <w:tabs>
          <w:tab w:val="left" w:pos="567"/>
        </w:tabs>
        <w:rPr>
          <w:bCs/>
        </w:rPr>
      </w:pPr>
      <w:r>
        <w:rPr>
          <w:bCs/>
        </w:rPr>
        <w:t>5</w:t>
      </w:r>
      <w:r w:rsidRPr="005D0397">
        <w:rPr>
          <w:bCs/>
        </w:rPr>
        <w:t>-3</w:t>
      </w:r>
      <w:r w:rsidRPr="005D0397">
        <w:rPr>
          <w:bCs/>
        </w:rPr>
        <w:tab/>
        <w:t xml:space="preserve">07 Skjema – Kvalitet – referanseprosjekter tilbyder – prosjektleder </w:t>
      </w:r>
    </w:p>
    <w:p w14:paraId="741EF7E3" w14:textId="77777777" w:rsidR="00CC6DBD" w:rsidRPr="00307A6F" w:rsidRDefault="00000000" w:rsidP="00CC6DBD">
      <w:pPr>
        <w:tabs>
          <w:tab w:val="left" w:pos="567"/>
        </w:tabs>
        <w:rPr>
          <w:b/>
        </w:rPr>
      </w:pPr>
      <w:r>
        <w:rPr>
          <w:b/>
        </w:rPr>
        <w:t>6</w:t>
      </w:r>
      <w:r w:rsidRPr="00307A6F">
        <w:rPr>
          <w:b/>
        </w:rPr>
        <w:t>-1</w:t>
      </w:r>
      <w:r w:rsidRPr="00307A6F">
        <w:rPr>
          <w:b/>
        </w:rPr>
        <w:tab/>
        <w:t>Innholdsfortegnelse</w:t>
      </w:r>
    </w:p>
    <w:p w14:paraId="1D3CDA01" w14:textId="77777777" w:rsidR="00D81714" w:rsidRDefault="00D81714" w:rsidP="00D81714"/>
    <w:p w14:paraId="428412E2" w14:textId="77777777" w:rsidR="00D81714" w:rsidRDefault="00000000" w:rsidP="00D81714">
      <w:r>
        <w:rPr>
          <w:szCs w:val="24"/>
        </w:rPr>
        <w:t>For å lette arkivering og gjenfinning av dokumentasjon,</w:t>
      </w:r>
      <w:r>
        <w:t xml:space="preserve"> bes tilbyderne om å følge ovennevnte nummerering ved disponering av sitt tilbud og navngi filene som vist ovenfor i fet skrift, med nummeret først, og uten bruk av undermapper.</w:t>
      </w:r>
      <w:r>
        <w:rPr>
          <w:szCs w:val="24"/>
        </w:rPr>
        <w:t xml:space="preserve"> </w:t>
      </w:r>
    </w:p>
    <w:p w14:paraId="5FD53C9E" w14:textId="77777777" w:rsidR="00D81714" w:rsidRDefault="00D81714" w:rsidP="00D81714"/>
    <w:p w14:paraId="12837568" w14:textId="77777777" w:rsidR="00D81714" w:rsidRDefault="00000000" w:rsidP="00D81714">
      <w:r>
        <w:rPr>
          <w:b/>
          <w:bCs/>
        </w:rPr>
        <w:t>Tilbud som ikke inneholder alle opplysninger og dokumenter som er etterspurt, eller som ikke oppfyller kravene til utforming av tilbudet som Statsbygg har fastsatt, vil kunne bli avvist.</w:t>
      </w:r>
      <w:r>
        <w:t xml:space="preserve"> </w:t>
      </w:r>
    </w:p>
    <w:p w14:paraId="583BE1DC" w14:textId="77777777" w:rsidR="00D81714" w:rsidRDefault="00D81714" w:rsidP="00D81714">
      <w:pPr>
        <w:rPr>
          <w:rFonts w:cs="Arial"/>
        </w:rPr>
      </w:pPr>
    </w:p>
    <w:p w14:paraId="0C548EEA" w14:textId="77777777" w:rsidR="00D81714" w:rsidRDefault="00000000" w:rsidP="00D81714">
      <w:pPr>
        <w:pStyle w:val="Overskrift2"/>
        <w:keepLines w:val="0"/>
        <w:numPr>
          <w:ilvl w:val="1"/>
          <w:numId w:val="17"/>
        </w:numPr>
        <w:ind w:left="567" w:hanging="567"/>
        <w:rPr>
          <w:rFonts w:cs="Times New Roman"/>
        </w:rPr>
      </w:pPr>
      <w:bookmarkStart w:id="125" w:name="_Toc370295891"/>
      <w:bookmarkStart w:id="126" w:name="_Toc107034771"/>
      <w:bookmarkStart w:id="127" w:name="_Toc218842544"/>
      <w:r>
        <w:t>Innleveringssted og tilbudsfrist</w:t>
      </w:r>
      <w:bookmarkEnd w:id="125"/>
      <w:bookmarkEnd w:id="126"/>
      <w:bookmarkEnd w:id="127"/>
    </w:p>
    <w:p w14:paraId="22FB6041" w14:textId="77777777" w:rsidR="00D81714" w:rsidRDefault="00D81714" w:rsidP="00D81714">
      <w:pPr>
        <w:rPr>
          <w:rFonts w:cs="Arial"/>
        </w:rPr>
      </w:pPr>
    </w:p>
    <w:p w14:paraId="20A86EC3" w14:textId="77777777" w:rsidR="00D81714" w:rsidRDefault="00000000" w:rsidP="00D81714">
      <w:pPr>
        <w:rPr>
          <w:rFonts w:cs="Times New Roman"/>
        </w:rPr>
      </w:pPr>
      <w:r>
        <w:t xml:space="preserve">Tilbudet skal leveres elektronisk via Mercellportalen; www.mercell.com. </w:t>
      </w:r>
    </w:p>
    <w:p w14:paraId="78ADFDD0" w14:textId="77777777" w:rsidR="00D81714" w:rsidRDefault="00D81714" w:rsidP="00D81714"/>
    <w:p w14:paraId="45EEFFA3" w14:textId="563678DC" w:rsidR="00D81714" w:rsidRDefault="00000000" w:rsidP="00D81714">
      <w:r>
        <w:t xml:space="preserve">Fristen for innlevering av tilbud er </w:t>
      </w:r>
      <w:r w:rsidR="00A67164">
        <w:rPr>
          <w:b/>
          <w:highlight w:val="green"/>
        </w:rPr>
        <w:t>15</w:t>
      </w:r>
      <w:r w:rsidR="00A91318">
        <w:rPr>
          <w:b/>
          <w:highlight w:val="green"/>
        </w:rPr>
        <w:t>.</w:t>
      </w:r>
      <w:r w:rsidR="00995283">
        <w:rPr>
          <w:b/>
          <w:highlight w:val="green"/>
        </w:rPr>
        <w:t>6</w:t>
      </w:r>
      <w:r w:rsidR="008815FB" w:rsidRPr="76957B61">
        <w:rPr>
          <w:b/>
          <w:highlight w:val="green"/>
        </w:rPr>
        <w:t>.</w:t>
      </w:r>
      <w:r w:rsidR="008815FB" w:rsidRPr="76957B61">
        <w:rPr>
          <w:b/>
          <w:bCs/>
          <w:highlight w:val="green"/>
        </w:rPr>
        <w:t>202</w:t>
      </w:r>
      <w:r w:rsidR="000E6ED8">
        <w:rPr>
          <w:b/>
          <w:bCs/>
          <w:highlight w:val="green"/>
        </w:rPr>
        <w:t>6</w:t>
      </w:r>
      <w:r w:rsidRPr="76957B61">
        <w:rPr>
          <w:b/>
          <w:highlight w:val="green"/>
        </w:rPr>
        <w:t xml:space="preserve"> kl</w:t>
      </w:r>
      <w:r w:rsidR="008815FB" w:rsidRPr="76957B61">
        <w:rPr>
          <w:b/>
          <w:highlight w:val="green"/>
        </w:rPr>
        <w:t>. 12.00</w:t>
      </w:r>
      <w:r w:rsidRPr="76957B61">
        <w:rPr>
          <w:b/>
        </w:rPr>
        <w:t xml:space="preserve"> </w:t>
      </w:r>
    </w:p>
    <w:p w14:paraId="7CD1D96B" w14:textId="77777777" w:rsidR="00D81714" w:rsidRDefault="00D81714" w:rsidP="00D81714"/>
    <w:p w14:paraId="198EC979" w14:textId="77777777" w:rsidR="00D81714" w:rsidRDefault="00000000" w:rsidP="00D81714">
      <w:r>
        <w:rPr>
          <w:b/>
          <w:bCs/>
        </w:rPr>
        <w:t>For sent innkomne tilbud vil bli avvist</w:t>
      </w:r>
      <w:r>
        <w:t xml:space="preserve">. </w:t>
      </w:r>
    </w:p>
    <w:p w14:paraId="15D3D424" w14:textId="77777777" w:rsidR="00D81714" w:rsidRDefault="00000000" w:rsidP="00D81714">
      <w:pPr>
        <w:rPr>
          <w:szCs w:val="21"/>
        </w:rPr>
      </w:pPr>
      <w:r>
        <w:rPr>
          <w:szCs w:val="21"/>
        </w:rPr>
        <w:t>(</w:t>
      </w:r>
      <w:r>
        <w:rPr>
          <w:rFonts w:cs="Arial"/>
          <w:szCs w:val="21"/>
        </w:rPr>
        <w:t>Merk at systemet heller ikke tillater å levere tilbud elektronisk via Mercellportalen etter tilbudsfristens utløp.)</w:t>
      </w:r>
    </w:p>
    <w:p w14:paraId="7A7E30DB" w14:textId="77777777" w:rsidR="00D81714" w:rsidRDefault="00D81714" w:rsidP="00D81714">
      <w:pPr>
        <w:rPr>
          <w:szCs w:val="20"/>
        </w:rPr>
      </w:pPr>
    </w:p>
    <w:p w14:paraId="56254236" w14:textId="77777777" w:rsidR="00D81714" w:rsidRDefault="00000000" w:rsidP="00D81714">
      <w:pPr>
        <w:pStyle w:val="Overskrift2"/>
        <w:keepLines w:val="0"/>
        <w:numPr>
          <w:ilvl w:val="1"/>
          <w:numId w:val="17"/>
        </w:numPr>
        <w:ind w:left="567" w:hanging="567"/>
      </w:pPr>
      <w:bookmarkStart w:id="128" w:name="_Toc218842545"/>
      <w:r>
        <w:t>Om Mercellportalen</w:t>
      </w:r>
      <w:bookmarkEnd w:id="128"/>
    </w:p>
    <w:p w14:paraId="6E69E6CF" w14:textId="77777777" w:rsidR="00D81714" w:rsidRDefault="00D81714" w:rsidP="00D81714">
      <w:pPr>
        <w:rPr>
          <w:szCs w:val="21"/>
        </w:rPr>
      </w:pPr>
    </w:p>
    <w:p w14:paraId="6FC88131" w14:textId="77777777" w:rsidR="00D81714" w:rsidRDefault="00000000" w:rsidP="00D81714">
      <w:pPr>
        <w:rPr>
          <w:rFonts w:cs="Arial"/>
          <w:szCs w:val="21"/>
        </w:rPr>
      </w:pPr>
      <w:r>
        <w:rPr>
          <w:rFonts w:cs="Arial"/>
          <w:szCs w:val="21"/>
        </w:rPr>
        <w:t xml:space="preserve">For å kunne levere tilbud via Mercellportalen, må man ha en bruker, og logge inn med denne. </w:t>
      </w:r>
    </w:p>
    <w:p w14:paraId="7A112783" w14:textId="77777777" w:rsidR="00D81714" w:rsidRDefault="00D81714" w:rsidP="00D81714">
      <w:pPr>
        <w:rPr>
          <w:rFonts w:cs="Arial"/>
          <w:szCs w:val="21"/>
        </w:rPr>
      </w:pPr>
    </w:p>
    <w:p w14:paraId="7F25D063" w14:textId="77777777" w:rsidR="00D81714" w:rsidRDefault="00000000" w:rsidP="00D81714">
      <w:pPr>
        <w:rPr>
          <w:rFonts w:cs="Arial"/>
          <w:szCs w:val="21"/>
        </w:rPr>
      </w:pPr>
      <w:r>
        <w:rPr>
          <w:rFonts w:cs="Arial"/>
          <w:szCs w:val="21"/>
        </w:rPr>
        <w:t>Det anbefales at tilbudet leveres i god tid, minimum 1 time, før fristens utløp. Leverte tilbud kan endres helt frem til tilbudsfristens utløp. Det sist leverte tilbudet regnes som det endelige tilbudet.</w:t>
      </w:r>
    </w:p>
    <w:p w14:paraId="68B85348" w14:textId="77777777" w:rsidR="00D81714" w:rsidRDefault="00D81714" w:rsidP="00D81714">
      <w:pPr>
        <w:rPr>
          <w:rFonts w:cs="Arial"/>
          <w:szCs w:val="21"/>
        </w:rPr>
      </w:pPr>
    </w:p>
    <w:p w14:paraId="025FF1F6" w14:textId="77777777" w:rsidR="00D81714" w:rsidRDefault="00000000" w:rsidP="00D81714">
      <w:pPr>
        <w:rPr>
          <w:rFonts w:cs="Arial"/>
          <w:szCs w:val="21"/>
        </w:rPr>
      </w:pPr>
      <w:r>
        <w:rPr>
          <w:rFonts w:cs="Arial"/>
          <w:szCs w:val="21"/>
        </w:rPr>
        <w:t xml:space="preserve">Tilbudet krever elektronisk signatur ved levering. Elektronisk signatur kan skaffes fra ulike leverandører, f. eks www.commfides.com, www.buypass.no eller www.bankid.no. </w:t>
      </w:r>
    </w:p>
    <w:p w14:paraId="35D2270F" w14:textId="77777777" w:rsidR="00D81714" w:rsidRDefault="00D81714" w:rsidP="00D81714">
      <w:pPr>
        <w:rPr>
          <w:rFonts w:cs="Arial"/>
          <w:szCs w:val="21"/>
        </w:rPr>
      </w:pPr>
    </w:p>
    <w:p w14:paraId="5A31493C" w14:textId="77777777" w:rsidR="00D81714" w:rsidRDefault="00000000" w:rsidP="00D81714">
      <w:pPr>
        <w:rPr>
          <w:rFonts w:cs="Arial"/>
          <w:b/>
          <w:szCs w:val="21"/>
        </w:rPr>
      </w:pPr>
      <w:r>
        <w:rPr>
          <w:rFonts w:cs="Arial"/>
          <w:b/>
          <w:szCs w:val="21"/>
        </w:rPr>
        <w:t>NB! Vi gjør oppmerksom på at det kan ta noen dager å få levert elektronisk signatur, slik at denne prosessen bør settes i gang så snart som mulig.</w:t>
      </w:r>
    </w:p>
    <w:p w14:paraId="2FD36B06" w14:textId="77777777" w:rsidR="00D81714" w:rsidRDefault="00D81714" w:rsidP="00D81714">
      <w:pPr>
        <w:jc w:val="both"/>
        <w:rPr>
          <w:rFonts w:cs="Arial"/>
          <w:strike/>
          <w:szCs w:val="21"/>
        </w:rPr>
      </w:pPr>
    </w:p>
    <w:p w14:paraId="5CBD920E" w14:textId="77777777" w:rsidR="00D81714" w:rsidRDefault="00000000" w:rsidP="00D81714">
      <w:pPr>
        <w:jc w:val="both"/>
        <w:rPr>
          <w:rFonts w:cs="Arial"/>
          <w:szCs w:val="21"/>
        </w:rPr>
      </w:pPr>
      <w:r>
        <w:rPr>
          <w:rFonts w:cs="Arial"/>
          <w:szCs w:val="21"/>
        </w:rPr>
        <w:t>Statsbygg anbefaler at man tester ut signeringen med sertifikatet man har tilgjengelig snarest mulig (i god tid før tilbudsfristen). Testfunksjonaliteten ligger i påmeldings- /tilbudsinnleveringsstegene.</w:t>
      </w:r>
    </w:p>
    <w:p w14:paraId="6F990ADC" w14:textId="77777777" w:rsidR="00D81714" w:rsidRDefault="00D81714" w:rsidP="00D81714">
      <w:pPr>
        <w:jc w:val="both"/>
        <w:rPr>
          <w:rFonts w:cs="Arial"/>
          <w:szCs w:val="21"/>
        </w:rPr>
      </w:pPr>
    </w:p>
    <w:p w14:paraId="5D4289B7" w14:textId="77777777" w:rsidR="00D81714" w:rsidRDefault="00000000" w:rsidP="00D81714">
      <w:pPr>
        <w:rPr>
          <w:rFonts w:cs="Times New Roman"/>
          <w:szCs w:val="21"/>
        </w:rPr>
      </w:pPr>
      <w:r>
        <w:rPr>
          <w:color w:val="000000"/>
          <w:szCs w:val="21"/>
        </w:rPr>
        <w:t xml:space="preserve">Ved </w:t>
      </w:r>
      <w:r>
        <w:rPr>
          <w:szCs w:val="21"/>
        </w:rPr>
        <w:t xml:space="preserve">spørsmål </w:t>
      </w:r>
      <w:r>
        <w:rPr>
          <w:color w:val="000000"/>
          <w:szCs w:val="21"/>
        </w:rPr>
        <w:t>om</w:t>
      </w:r>
      <w:r>
        <w:rPr>
          <w:szCs w:val="21"/>
        </w:rPr>
        <w:t xml:space="preserve"> funksjonalitet i verktøyet</w:t>
      </w:r>
      <w:r>
        <w:rPr>
          <w:color w:val="000000"/>
          <w:szCs w:val="21"/>
        </w:rPr>
        <w:t xml:space="preserve"> eller hvis du har problemer med å få inngitt tilbud</w:t>
      </w:r>
      <w:r>
        <w:rPr>
          <w:rFonts w:cs="Arial"/>
          <w:szCs w:val="21"/>
        </w:rPr>
        <w:t xml:space="preserve">, ta kontakt med Mercell Support på tlf: 21 01 88 60 eller på e-post: </w:t>
      </w:r>
      <w:hyperlink r:id="rId13" w:history="1">
        <w:r w:rsidR="00D81714">
          <w:rPr>
            <w:rStyle w:val="Hyperkobling"/>
            <w:rFonts w:cs="Arial"/>
            <w:szCs w:val="21"/>
          </w:rPr>
          <w:t>support@mercell.com</w:t>
        </w:r>
      </w:hyperlink>
      <w:r>
        <w:rPr>
          <w:rFonts w:cs="Arial"/>
          <w:szCs w:val="21"/>
        </w:rPr>
        <w:t xml:space="preserve"> i god tid før tilbudsfristens utløp.</w:t>
      </w:r>
    </w:p>
    <w:p w14:paraId="381EC504" w14:textId="77777777" w:rsidR="00D81714" w:rsidRDefault="00D81714" w:rsidP="00D81714"/>
    <w:p w14:paraId="0F78FF20" w14:textId="77777777" w:rsidR="00D81714" w:rsidRDefault="00000000" w:rsidP="00D81714">
      <w:pPr>
        <w:pStyle w:val="Overskrift1"/>
        <w:keepLines w:val="0"/>
        <w:numPr>
          <w:ilvl w:val="0"/>
          <w:numId w:val="17"/>
        </w:numPr>
        <w:spacing w:before="0" w:after="0" w:line="240" w:lineRule="auto"/>
        <w:ind w:left="567" w:hanging="567"/>
      </w:pPr>
      <w:bookmarkStart w:id="129" w:name="_Toc370295892"/>
      <w:bookmarkStart w:id="130" w:name="_Toc78962705"/>
      <w:bookmarkStart w:id="131" w:name="_Toc31689423"/>
      <w:bookmarkStart w:id="132" w:name="_Toc218842546"/>
      <w:r>
        <w:t>Oppdragsgivers underskrift</w:t>
      </w:r>
      <w:bookmarkEnd w:id="129"/>
      <w:bookmarkEnd w:id="130"/>
      <w:bookmarkEnd w:id="131"/>
      <w:bookmarkEnd w:id="132"/>
    </w:p>
    <w:p w14:paraId="2FE02BD8" w14:textId="77777777" w:rsidR="00D81714" w:rsidRDefault="00D81714" w:rsidP="00D81714">
      <w:pPr>
        <w:rPr>
          <w:rFonts w:cs="Arial"/>
        </w:rPr>
      </w:pPr>
    </w:p>
    <w:p w14:paraId="45FEC04E" w14:textId="77777777" w:rsidR="00D81714" w:rsidRDefault="00D81714" w:rsidP="00D81714">
      <w:pPr>
        <w:rPr>
          <w:rFonts w:cs="Arial"/>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992"/>
        <w:gridCol w:w="851"/>
        <w:gridCol w:w="850"/>
        <w:gridCol w:w="4395"/>
      </w:tblGrid>
      <w:tr w:rsidR="00DC280D" w14:paraId="647710DD" w14:textId="77777777" w:rsidTr="00BA4CA1">
        <w:sdt>
          <w:sdtPr>
            <w:id w:val="1913814622"/>
            <w:lock w:val="contentLocked"/>
            <w:text/>
          </w:sdtPr>
          <w:sdtContent>
            <w:tc>
              <w:tcPr>
                <w:tcW w:w="817" w:type="dxa"/>
              </w:tcPr>
              <w:p w14:paraId="59244B13" w14:textId="77777777" w:rsidR="00D81714" w:rsidRDefault="00000000" w:rsidP="00BA4CA1">
                <w:r>
                  <w:t>Sted:</w:t>
                </w:r>
              </w:p>
            </w:tc>
          </w:sdtContent>
        </w:sdt>
        <w:tc>
          <w:tcPr>
            <w:tcW w:w="1843" w:type="dxa"/>
            <w:gridSpan w:val="2"/>
          </w:tcPr>
          <w:p w14:paraId="6060F077" w14:textId="32D0575A" w:rsidR="00D81714" w:rsidRDefault="00000000" w:rsidP="00BA4CA1">
            <w:r>
              <w:t>Stavanger</w:t>
            </w:r>
          </w:p>
        </w:tc>
        <w:sdt>
          <w:sdtPr>
            <w:id w:val="-140814531"/>
            <w:lock w:val="contentLocked"/>
            <w:text/>
          </w:sdtPr>
          <w:sdtContent>
            <w:tc>
              <w:tcPr>
                <w:tcW w:w="850" w:type="dxa"/>
              </w:tcPr>
              <w:p w14:paraId="01F5F9E6" w14:textId="77777777" w:rsidR="00D81714" w:rsidRDefault="00000000" w:rsidP="00BA4CA1">
                <w:r>
                  <w:t>Dato:</w:t>
                </w:r>
              </w:p>
            </w:tc>
          </w:sdtContent>
        </w:sdt>
        <w:tc>
          <w:tcPr>
            <w:tcW w:w="4395" w:type="dxa"/>
          </w:tcPr>
          <w:p w14:paraId="548098E9" w14:textId="77777777" w:rsidR="00D81714" w:rsidRDefault="00000000" w:rsidP="00BA4CA1">
            <w:bookmarkStart w:id="133" w:name="OPPGAVE1UTFORTDATO"/>
            <w:r>
              <w:t>07.05.2026</w:t>
            </w:r>
            <w:bookmarkEnd w:id="133"/>
          </w:p>
        </w:tc>
      </w:tr>
      <w:tr w:rsidR="00DC280D" w14:paraId="0A6F50CB" w14:textId="77777777" w:rsidTr="00BA4CA1">
        <w:tc>
          <w:tcPr>
            <w:tcW w:w="7905" w:type="dxa"/>
            <w:gridSpan w:val="5"/>
          </w:tcPr>
          <w:p w14:paraId="46CEE68C" w14:textId="77777777" w:rsidR="00D81714" w:rsidRDefault="00D81714" w:rsidP="00BA4CA1"/>
        </w:tc>
      </w:tr>
      <w:tr w:rsidR="00DC280D" w14:paraId="38C020C9" w14:textId="77777777" w:rsidTr="00BA4CA1">
        <w:sdt>
          <w:sdtPr>
            <w:id w:val="105314967"/>
            <w:lock w:val="contentLocked"/>
            <w:text/>
          </w:sdtPr>
          <w:sdtContent>
            <w:tc>
              <w:tcPr>
                <w:tcW w:w="1809" w:type="dxa"/>
                <w:gridSpan w:val="2"/>
              </w:tcPr>
              <w:p w14:paraId="6B7B3D9B" w14:textId="77777777" w:rsidR="00D81714" w:rsidRDefault="00000000" w:rsidP="00BA4CA1">
                <w:r>
                  <w:t>For Statsbygg:</w:t>
                </w:r>
              </w:p>
            </w:tc>
          </w:sdtContent>
        </w:sdt>
        <w:tc>
          <w:tcPr>
            <w:tcW w:w="6096" w:type="dxa"/>
            <w:gridSpan w:val="3"/>
          </w:tcPr>
          <w:p w14:paraId="71F7568C" w14:textId="6ED2F875" w:rsidR="00D81714" w:rsidRDefault="00000000" w:rsidP="00BA4CA1">
            <w:bookmarkStart w:id="134" w:name="OPPGAVE1ANSVARLIGNAVN"/>
            <w:r>
              <w:t>Per Ivar Gjørvad</w:t>
            </w:r>
            <w:bookmarkEnd w:id="134"/>
            <w:r>
              <w:t>Sigfus G</w:t>
            </w:r>
            <w:r w:rsidR="00D90F1A">
              <w:t>auti Skulason</w:t>
            </w:r>
          </w:p>
        </w:tc>
      </w:tr>
      <w:tr w:rsidR="00DC280D" w14:paraId="2863C11C" w14:textId="77777777" w:rsidTr="00BA4CA1">
        <w:tc>
          <w:tcPr>
            <w:tcW w:w="1809" w:type="dxa"/>
            <w:gridSpan w:val="2"/>
          </w:tcPr>
          <w:p w14:paraId="3DB69676" w14:textId="77777777" w:rsidR="00D81714" w:rsidRDefault="00D81714" w:rsidP="00BA4CA1"/>
        </w:tc>
        <w:tc>
          <w:tcPr>
            <w:tcW w:w="6096" w:type="dxa"/>
            <w:gridSpan w:val="3"/>
          </w:tcPr>
          <w:p w14:paraId="20B705BC" w14:textId="77777777" w:rsidR="00D81714" w:rsidRDefault="00000000" w:rsidP="00BA4CA1">
            <w:bookmarkStart w:id="135" w:name="OPPGAVE1ANSVARLIGTITTEL"/>
            <w:r>
              <w:t>prosjekteier</w:t>
            </w:r>
            <w:bookmarkEnd w:id="135"/>
          </w:p>
        </w:tc>
      </w:tr>
      <w:tr w:rsidR="00DC280D" w14:paraId="4F4CB280" w14:textId="77777777" w:rsidTr="00BA4CA1">
        <w:tc>
          <w:tcPr>
            <w:tcW w:w="7905" w:type="dxa"/>
            <w:gridSpan w:val="5"/>
          </w:tcPr>
          <w:p w14:paraId="15F41169" w14:textId="77777777" w:rsidR="00D81714" w:rsidRDefault="00D81714" w:rsidP="00BA4CA1"/>
        </w:tc>
      </w:tr>
      <w:tr w:rsidR="00DC280D" w14:paraId="668EB0C9" w14:textId="77777777" w:rsidTr="00BA4CA1">
        <w:tc>
          <w:tcPr>
            <w:tcW w:w="7905" w:type="dxa"/>
            <w:gridSpan w:val="5"/>
          </w:tcPr>
          <w:p w14:paraId="4C68ABAC" w14:textId="77777777" w:rsidR="00D81714" w:rsidRPr="00B36D4C" w:rsidRDefault="00000000" w:rsidP="00BA4CA1">
            <w:pPr>
              <w:rPr>
                <w:i/>
                <w:iCs/>
                <w:color w:val="147E88" w:themeColor="accent2"/>
              </w:rPr>
            </w:pPr>
            <w:bookmarkStart w:id="136" w:name="DOKUMENTGODKJENT"/>
            <w:r w:rsidRPr="00B36D4C">
              <w:rPr>
                <w:i/>
                <w:iCs/>
                <w:color w:val="147E88" w:themeColor="accent2"/>
              </w:rPr>
              <w:t>Dette dokumentet er elektronisk godkjent.</w:t>
            </w:r>
            <w:bookmarkEnd w:id="136"/>
          </w:p>
        </w:tc>
      </w:tr>
    </w:tbl>
    <w:p w14:paraId="49C682C9" w14:textId="77777777" w:rsidR="00A429CA" w:rsidRDefault="00A429CA" w:rsidP="00D81714">
      <w:pPr>
        <w:rPr>
          <w:rFonts w:ascii="Arial" w:hAnsi="Arial" w:cs="Arial"/>
          <w:szCs w:val="20"/>
        </w:rPr>
      </w:pPr>
    </w:p>
    <w:p w14:paraId="720408E2" w14:textId="77777777" w:rsidR="00D81714" w:rsidRDefault="00000000" w:rsidP="00D81714">
      <w:pPr>
        <w:pStyle w:val="Overskrift1"/>
        <w:keepLines w:val="0"/>
        <w:numPr>
          <w:ilvl w:val="0"/>
          <w:numId w:val="17"/>
        </w:numPr>
        <w:spacing w:before="0" w:after="0" w:line="240" w:lineRule="auto"/>
        <w:ind w:left="360" w:hanging="360"/>
        <w:rPr>
          <w:rFonts w:cs="Times New Roman"/>
        </w:rPr>
      </w:pPr>
      <w:bookmarkStart w:id="137" w:name="_Toc370295893"/>
      <w:bookmarkStart w:id="138" w:name="_Toc78962706"/>
      <w:bookmarkStart w:id="139" w:name="_Toc218842547"/>
      <w:r>
        <w:t>Vedlegg</w:t>
      </w:r>
      <w:bookmarkEnd w:id="137"/>
      <w:bookmarkEnd w:id="138"/>
      <w:bookmarkEnd w:id="139"/>
    </w:p>
    <w:p w14:paraId="37C54C14" w14:textId="28DF6CB1" w:rsidR="00F40749" w:rsidRDefault="00F40749" w:rsidP="00D65BB3"/>
    <w:p w14:paraId="5F9487F3" w14:textId="3CFC57E9" w:rsidR="00EA705F" w:rsidRPr="00C150C2" w:rsidRDefault="00000000" w:rsidP="00C37743">
      <w:pPr>
        <w:pStyle w:val="Listeavsnitt"/>
        <w:numPr>
          <w:ilvl w:val="0"/>
          <w:numId w:val="3"/>
        </w:numPr>
        <w:ind w:left="284" w:hanging="284"/>
      </w:pPr>
      <w:r>
        <w:t xml:space="preserve">01 </w:t>
      </w:r>
      <w:r w:rsidRPr="00C150C2">
        <w:t>Denne tilbudsinvitasjon</w:t>
      </w:r>
    </w:p>
    <w:p w14:paraId="60305329" w14:textId="77777777" w:rsidR="00EA705F" w:rsidRDefault="00000000" w:rsidP="00C37743">
      <w:pPr>
        <w:pStyle w:val="Listeavsnitt"/>
        <w:numPr>
          <w:ilvl w:val="0"/>
          <w:numId w:val="3"/>
        </w:numPr>
        <w:ind w:left="284" w:hanging="284"/>
      </w:pPr>
      <w:r w:rsidRPr="00543297">
        <w:t>02 Tilbudsskjema for totalentreprise</w:t>
      </w:r>
    </w:p>
    <w:p w14:paraId="38F33C96" w14:textId="77777777" w:rsidR="00EA705F" w:rsidRPr="003F4E2D" w:rsidRDefault="00000000" w:rsidP="00C37743">
      <w:pPr>
        <w:pStyle w:val="Listeavsnitt"/>
        <w:numPr>
          <w:ilvl w:val="0"/>
          <w:numId w:val="3"/>
        </w:numPr>
        <w:ind w:left="284" w:hanging="284"/>
      </w:pPr>
      <w:r>
        <w:t xml:space="preserve">03 </w:t>
      </w:r>
      <w:r w:rsidRPr="002469E9">
        <w:t>Statsbyggs egenerklæringsskjema vedrørende kvalifikasjonskrav og avvisningsgrunner</w:t>
      </w:r>
    </w:p>
    <w:p w14:paraId="66682786" w14:textId="77777777" w:rsidR="00EA705F" w:rsidRDefault="00000000" w:rsidP="00C37743">
      <w:pPr>
        <w:pStyle w:val="Listeavsnitt"/>
        <w:numPr>
          <w:ilvl w:val="0"/>
          <w:numId w:val="3"/>
        </w:numPr>
        <w:ind w:left="284" w:hanging="284"/>
      </w:pPr>
      <w:r>
        <w:t xml:space="preserve">04 </w:t>
      </w:r>
      <w:r w:rsidRPr="003F2A6C">
        <w:t>Utkast til avtaledokument for totalentreprise</w:t>
      </w:r>
    </w:p>
    <w:p w14:paraId="4047661E" w14:textId="6A05BCDA" w:rsidR="00EA705F" w:rsidRDefault="00000000" w:rsidP="00543349">
      <w:pPr>
        <w:pStyle w:val="Listeavsnitt"/>
        <w:numPr>
          <w:ilvl w:val="0"/>
          <w:numId w:val="3"/>
        </w:numPr>
        <w:ind w:left="284" w:hanging="284"/>
      </w:pPr>
      <w:r>
        <w:t>05 Statsbyggs generelle og spesielle kontraktsbestemmelser for total entrepriser (Totalentrepriseboka basert på NS 8407), utgave 2025</w:t>
      </w:r>
    </w:p>
    <w:p w14:paraId="0E2558BB" w14:textId="77777777" w:rsidR="00EA705F" w:rsidRDefault="00000000" w:rsidP="00C37743">
      <w:pPr>
        <w:pStyle w:val="Listeavsnitt"/>
        <w:numPr>
          <w:ilvl w:val="0"/>
          <w:numId w:val="3"/>
        </w:numPr>
        <w:ind w:left="284" w:hanging="284"/>
      </w:pPr>
      <w:r>
        <w:t>06 Skjema – Kvalitet – referanseprosjekter tilbyder – anleggsleder</w:t>
      </w:r>
    </w:p>
    <w:p w14:paraId="589F66B7" w14:textId="30972702" w:rsidR="00EA705F" w:rsidRDefault="00000000" w:rsidP="00C37743">
      <w:pPr>
        <w:pStyle w:val="Listeavsnitt"/>
        <w:numPr>
          <w:ilvl w:val="0"/>
          <w:numId w:val="3"/>
        </w:numPr>
        <w:ind w:left="284" w:hanging="284"/>
      </w:pPr>
      <w:r>
        <w:t xml:space="preserve">07 Skjema – Kvalitet – referanseprosjekter tilbyder – prosjektleder </w:t>
      </w:r>
    </w:p>
    <w:p w14:paraId="2937059D" w14:textId="48EF747A" w:rsidR="00186E74" w:rsidRDefault="00000000" w:rsidP="00186E74">
      <w:pPr>
        <w:pStyle w:val="Listeavsnitt"/>
        <w:numPr>
          <w:ilvl w:val="0"/>
          <w:numId w:val="3"/>
        </w:numPr>
        <w:ind w:left="284" w:hanging="284"/>
      </w:pPr>
      <w:r>
        <w:t>0</w:t>
      </w:r>
      <w:r w:rsidRPr="000D543E">
        <w:t>8 Forpliktelseserklæring</w:t>
      </w:r>
    </w:p>
    <w:p w14:paraId="2F1C11F3" w14:textId="2C0BF077" w:rsidR="00257EE8" w:rsidRPr="00F40749" w:rsidRDefault="00000000" w:rsidP="00186E74">
      <w:pPr>
        <w:pStyle w:val="Listeavsnitt"/>
        <w:numPr>
          <w:ilvl w:val="0"/>
          <w:numId w:val="3"/>
        </w:numPr>
        <w:ind w:left="284" w:hanging="284"/>
      </w:pPr>
      <w:r>
        <w:t>0</w:t>
      </w:r>
      <w:r w:rsidRPr="000D543E">
        <w:t>9 Solidaransvarserklæring</w:t>
      </w:r>
    </w:p>
    <w:p w14:paraId="4FD5E7FF" w14:textId="77777777" w:rsidR="00EA705F" w:rsidRDefault="00000000" w:rsidP="00C37743">
      <w:pPr>
        <w:pStyle w:val="Listeavsnitt"/>
        <w:numPr>
          <w:ilvl w:val="0"/>
          <w:numId w:val="3"/>
        </w:numPr>
        <w:ind w:left="284" w:hanging="284"/>
      </w:pPr>
      <w:r>
        <w:t xml:space="preserve">21 </w:t>
      </w:r>
      <w:r w:rsidRPr="00B14EAB">
        <w:t>Kravspesifikasjon totalentreprise</w:t>
      </w:r>
    </w:p>
    <w:p w14:paraId="3118FD18" w14:textId="612726D1" w:rsidR="00EA705F" w:rsidRPr="00F40749" w:rsidRDefault="00000000" w:rsidP="00C37743">
      <w:pPr>
        <w:pStyle w:val="Listeavsnitt"/>
        <w:numPr>
          <w:ilvl w:val="0"/>
          <w:numId w:val="3"/>
        </w:numPr>
        <w:ind w:left="284" w:hanging="284"/>
      </w:pPr>
      <w:r>
        <w:t>21.1 Vedlegg til Kravspek</w:t>
      </w:r>
    </w:p>
    <w:p w14:paraId="26B25A10" w14:textId="77777777" w:rsidR="00EA705F" w:rsidRDefault="00000000" w:rsidP="00C37743">
      <w:pPr>
        <w:pStyle w:val="Listeavsnitt"/>
        <w:numPr>
          <w:ilvl w:val="0"/>
          <w:numId w:val="3"/>
        </w:numPr>
        <w:ind w:left="284" w:hanging="284"/>
      </w:pPr>
      <w:r w:rsidRPr="00A866BF">
        <w:t>22 SHA-plan</w:t>
      </w:r>
    </w:p>
    <w:p w14:paraId="2335D136" w14:textId="77777777" w:rsidR="00EA705F" w:rsidRDefault="00000000" w:rsidP="00C37743">
      <w:pPr>
        <w:pStyle w:val="Listeavsnitt"/>
        <w:numPr>
          <w:ilvl w:val="0"/>
          <w:numId w:val="3"/>
        </w:numPr>
        <w:ind w:left="284" w:hanging="284"/>
      </w:pPr>
      <w:r w:rsidRPr="00A866BF">
        <w:t>23 Spesielle krav til SHA og seriøsitet</w:t>
      </w:r>
    </w:p>
    <w:p w14:paraId="62A7BD56" w14:textId="77777777" w:rsidR="00EA705F" w:rsidRDefault="00000000" w:rsidP="00C37743">
      <w:pPr>
        <w:pStyle w:val="Listeavsnitt"/>
        <w:numPr>
          <w:ilvl w:val="0"/>
          <w:numId w:val="3"/>
        </w:numPr>
        <w:ind w:left="284" w:hanging="284"/>
      </w:pPr>
      <w:r w:rsidRPr="004C68B6">
        <w:t xml:space="preserve">26 Miljøoppfølgingsplan (MOP) </w:t>
      </w:r>
    </w:p>
    <w:p w14:paraId="58177956" w14:textId="77777777" w:rsidR="00EA705F" w:rsidRDefault="00000000" w:rsidP="00C37743">
      <w:pPr>
        <w:pStyle w:val="Listeavsnitt"/>
        <w:numPr>
          <w:ilvl w:val="0"/>
          <w:numId w:val="3"/>
        </w:numPr>
        <w:ind w:left="284" w:hanging="284"/>
      </w:pPr>
      <w:r w:rsidRPr="004C68B6">
        <w:t>27 Miljøkrav til produkter i Statsbyggs anskaffelser</w:t>
      </w:r>
    </w:p>
    <w:p w14:paraId="1796C411" w14:textId="77777777" w:rsidR="00EA705F" w:rsidRDefault="00000000" w:rsidP="00C37743">
      <w:pPr>
        <w:pStyle w:val="Listeavsnitt"/>
        <w:numPr>
          <w:ilvl w:val="0"/>
          <w:numId w:val="3"/>
        </w:numPr>
        <w:ind w:left="284" w:hanging="284"/>
      </w:pPr>
      <w:r w:rsidRPr="004C68B6">
        <w:t>28 Prosjekteringsanvisninger – Vedlegg (PA-bøker)</w:t>
      </w:r>
    </w:p>
    <w:p w14:paraId="0DEC8244" w14:textId="77777777" w:rsidR="00EA705F" w:rsidRDefault="00000000" w:rsidP="00C37743">
      <w:pPr>
        <w:pStyle w:val="Listeavsnitt"/>
        <w:numPr>
          <w:ilvl w:val="0"/>
          <w:numId w:val="3"/>
        </w:numPr>
        <w:ind w:left="284" w:hanging="284"/>
      </w:pPr>
      <w:r>
        <w:t xml:space="preserve">29 </w:t>
      </w:r>
      <w:r w:rsidRPr="00011841">
        <w:t>Forretningsrutiner i byggefasen Totalentreprise</w:t>
      </w:r>
    </w:p>
    <w:p w14:paraId="6EBFEE9E" w14:textId="0CD827E4" w:rsidR="00EA705F" w:rsidRPr="00C37743" w:rsidRDefault="00000000" w:rsidP="00C37743">
      <w:pPr>
        <w:pStyle w:val="Listeavsnitt"/>
        <w:numPr>
          <w:ilvl w:val="0"/>
          <w:numId w:val="3"/>
        </w:numPr>
        <w:ind w:left="284" w:hanging="284"/>
      </w:pPr>
      <w:r>
        <w:lastRenderedPageBreak/>
        <w:t xml:space="preserve">29.1 </w:t>
      </w:r>
      <w:r w:rsidRPr="00641319">
        <w:t>Vedlegg forretningsrutiner</w:t>
      </w:r>
    </w:p>
    <w:p w14:paraId="0D4FDA1F" w14:textId="77777777" w:rsidR="00A429CA" w:rsidRPr="00B36D4C" w:rsidRDefault="00A429CA" w:rsidP="00647863"/>
    <w:sectPr w:rsidR="00A429CA" w:rsidRPr="00B36D4C" w:rsidSect="00BB043E">
      <w:headerReference w:type="even" r:id="rId14"/>
      <w:headerReference w:type="default" r:id="rId15"/>
      <w:footerReference w:type="even" r:id="rId16"/>
      <w:footerReference w:type="default" r:id="rId17"/>
      <w:headerReference w:type="first" r:id="rId18"/>
      <w:footerReference w:type="first" r:id="rId19"/>
      <w:pgSz w:w="11906" w:h="16838" w:code="9"/>
      <w:pgMar w:top="2098" w:right="1134" w:bottom="1701" w:left="1134" w:header="107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EEC888" w14:textId="77777777" w:rsidR="00086004" w:rsidRDefault="00086004">
      <w:pPr>
        <w:spacing w:line="240" w:lineRule="auto"/>
      </w:pPr>
      <w:r>
        <w:separator/>
      </w:r>
    </w:p>
  </w:endnote>
  <w:endnote w:type="continuationSeparator" w:id="0">
    <w:p w14:paraId="4035CC3D" w14:textId="77777777" w:rsidR="00086004" w:rsidRDefault="0008600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New Century Schlbk">
    <w:altName w:val="Century Schoolbook"/>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E984D" w14:textId="77777777" w:rsidR="006550A2" w:rsidRDefault="006550A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B147B" w14:textId="77777777" w:rsidR="008C7BA7" w:rsidRPr="008C7BA7" w:rsidRDefault="00000000" w:rsidP="008C7BA7">
    <w:pPr>
      <w:pStyle w:val="Bunntekst"/>
      <w:jc w:val="right"/>
    </w:pPr>
    <w:r w:rsidRPr="008C7BA7">
      <w:fldChar w:fldCharType="begin"/>
    </w:r>
    <w:r w:rsidRPr="008C7BA7">
      <w:instrText>PAGE  \* Arabic  \* MERGEFORMAT</w:instrText>
    </w:r>
    <w:r w:rsidRPr="008C7BA7">
      <w:fldChar w:fldCharType="separate"/>
    </w:r>
    <w:r w:rsidRPr="008C7BA7">
      <w:t>2</w:t>
    </w:r>
    <w:r w:rsidRPr="008C7BA7">
      <w:fldChar w:fldCharType="end"/>
    </w:r>
    <w:r w:rsidRPr="008C7BA7">
      <w:t>/</w:t>
    </w:r>
    <w:r w:rsidRPr="008C7BA7">
      <w:fldChar w:fldCharType="begin"/>
    </w:r>
    <w:r>
      <w:instrText>NUMPAGES  \* Arabic  \* MERGEFORMAT</w:instrText>
    </w:r>
    <w:r w:rsidRPr="008C7BA7">
      <w:fldChar w:fldCharType="separate"/>
    </w:r>
    <w:r w:rsidRPr="008C7BA7">
      <w:t>2</w:t>
    </w:r>
    <w:r w:rsidRPr="008C7BA7">
      <w:fldChar w:fldCharType="end"/>
    </w:r>
  </w:p>
  <w:tbl>
    <w:tblPr>
      <w:tblW w:w="0" w:type="auto"/>
      <w:tblCellMar>
        <w:left w:w="70" w:type="dxa"/>
        <w:right w:w="70" w:type="dxa"/>
      </w:tblCellMar>
      <w:tblLook w:val="0000" w:firstRow="0" w:lastRow="0" w:firstColumn="0" w:lastColumn="0" w:noHBand="0" w:noVBand="0"/>
    </w:tblPr>
    <w:tblGrid>
      <w:gridCol w:w="4857"/>
      <w:gridCol w:w="4781"/>
    </w:tblGrid>
    <w:tr w:rsidR="00DC280D" w14:paraId="79420478" w14:textId="77777777" w:rsidTr="00BA4CA1">
      <w:tc>
        <w:tcPr>
          <w:tcW w:w="4890" w:type="dxa"/>
        </w:tcPr>
        <w:p w14:paraId="12900DAD" w14:textId="52875200" w:rsidR="00DD2C72" w:rsidRPr="00DD2C72" w:rsidRDefault="00000000" w:rsidP="00DD2C72">
          <w:pPr>
            <w:pStyle w:val="Bunntekst"/>
          </w:pPr>
          <w:r w:rsidRPr="00DD2C72">
            <w:t xml:space="preserve">Mal godkjent dato: </w:t>
          </w:r>
          <w:r w:rsidR="00485A2E">
            <w:t>20</w:t>
          </w:r>
          <w:r w:rsidR="007B0580">
            <w:t>.11</w:t>
          </w:r>
          <w:r w:rsidR="00773282">
            <w:t>.202</w:t>
          </w:r>
          <w:r w:rsidR="008E3D58">
            <w:t>3</w:t>
          </w:r>
        </w:p>
        <w:p w14:paraId="3B696011" w14:textId="74CBAB9B" w:rsidR="00DD2C72" w:rsidRPr="00DD2C72" w:rsidRDefault="00000000" w:rsidP="00DD2C72">
          <w:pPr>
            <w:pStyle w:val="Bunntekst"/>
          </w:pPr>
          <w:r w:rsidRPr="00DD2C72">
            <w:t xml:space="preserve">Mal </w:t>
          </w:r>
          <w:proofErr w:type="spellStart"/>
          <w:r w:rsidRPr="00DD2C72">
            <w:t>saksnr</w:t>
          </w:r>
          <w:proofErr w:type="spellEnd"/>
          <w:r w:rsidRPr="00DD2C72">
            <w:t xml:space="preserve"> 2016/13770</w:t>
          </w:r>
        </w:p>
      </w:tc>
      <w:tc>
        <w:tcPr>
          <w:tcW w:w="4819" w:type="dxa"/>
        </w:tcPr>
        <w:p w14:paraId="4B2C3033" w14:textId="5378C6BB" w:rsidR="00DD2C72" w:rsidRPr="00DD2C72" w:rsidRDefault="00000000" w:rsidP="00DD2C72">
          <w:pPr>
            <w:pStyle w:val="Bunntekst"/>
          </w:pPr>
          <w:r w:rsidRPr="00DD2C72">
            <w:rPr>
              <w:color w:val="FF0000"/>
            </w:rPr>
            <w:t xml:space="preserve"> </w:t>
          </w:r>
        </w:p>
      </w:tc>
    </w:tr>
  </w:tbl>
  <w:p w14:paraId="02BD78BF" w14:textId="77777777" w:rsidR="001F1EAA" w:rsidRDefault="001F1EAA">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EA6CE" w14:textId="77777777" w:rsidR="00881866" w:rsidRDefault="00000000" w:rsidP="00BA4CA1">
    <w:pPr>
      <w:pStyle w:val="Bunntekst"/>
    </w:pPr>
    <w:r w:rsidRPr="00B552CB">
      <w:rPr>
        <w:b/>
      </w:rPr>
      <w:t>UTGIVER</w:t>
    </w:r>
    <w:r>
      <w:t xml:space="preserve"> UFV</w:t>
    </w:r>
  </w:p>
  <w:p w14:paraId="559200FB" w14:textId="77777777" w:rsidR="00881866" w:rsidRDefault="00000000" w:rsidP="00BA4CA1">
    <w:pPr>
      <w:pStyle w:val="Bunntekst"/>
    </w:pPr>
    <w:r w:rsidRPr="00B552CB">
      <w:rPr>
        <w:b/>
      </w:rPr>
      <w:t>GODKJENT DATO</w:t>
    </w:r>
    <w:r>
      <w:t xml:space="preserve"> XX.XX.20XX</w:t>
    </w:r>
    <w:r>
      <w:tab/>
    </w:r>
    <w:r w:rsidRPr="00B552CB">
      <w:rPr>
        <w:b/>
      </w:rPr>
      <w:t>GODKJENT</w:t>
    </w:r>
    <w:r>
      <w:t xml:space="preserve"> AV </w:t>
    </w:r>
    <w:proofErr w:type="spellStart"/>
    <w:r>
      <w:t>Dir</w:t>
    </w:r>
    <w:proofErr w:type="spellEnd"/>
    <w:r>
      <w:t xml:space="preserve"> U</w:t>
    </w:r>
  </w:p>
  <w:p w14:paraId="5D3C7659" w14:textId="77777777" w:rsidR="00881866" w:rsidRDefault="00000000" w:rsidP="00BA4CA1">
    <w:pPr>
      <w:pStyle w:val="Bunntekst"/>
    </w:pPr>
    <w:r w:rsidRPr="00B552CB">
      <w:rPr>
        <w:b/>
      </w:rPr>
      <w:t>SAKSNUMMER</w:t>
    </w:r>
    <w:r>
      <w:t xml:space="preserve"> XXXXXXXXX-XX</w:t>
    </w:r>
    <w:r>
      <w:tab/>
    </w:r>
    <w:r w:rsidRPr="00B552CB">
      <w:rPr>
        <w:b/>
      </w:rPr>
      <w:t>DOKUMENTEIER</w:t>
    </w:r>
    <w:r>
      <w:t xml:space="preserve"> Direktor 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2E9470" w14:textId="77777777" w:rsidR="00086004" w:rsidRDefault="00086004">
      <w:pPr>
        <w:spacing w:line="240" w:lineRule="auto"/>
      </w:pPr>
      <w:r>
        <w:separator/>
      </w:r>
    </w:p>
  </w:footnote>
  <w:footnote w:type="continuationSeparator" w:id="0">
    <w:p w14:paraId="56C9A390" w14:textId="77777777" w:rsidR="00086004" w:rsidRDefault="0008600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F9997" w14:textId="77777777" w:rsidR="006550A2" w:rsidRDefault="006550A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128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278"/>
      <w:gridCol w:w="3119"/>
      <w:gridCol w:w="2977"/>
      <w:gridCol w:w="3390"/>
    </w:tblGrid>
    <w:tr w:rsidR="00DC280D" w14:paraId="2DD1D4D1" w14:textId="77777777" w:rsidTr="00AE2009">
      <w:tc>
        <w:tcPr>
          <w:tcW w:w="3124" w:type="dxa"/>
        </w:tcPr>
        <w:p w14:paraId="277033E1" w14:textId="77777777" w:rsidR="00704877" w:rsidRPr="00924C01" w:rsidRDefault="00704877" w:rsidP="00704877">
          <w:pPr>
            <w:pStyle w:val="Topptekst"/>
            <w:jc w:val="right"/>
            <w:rPr>
              <w:rStyle w:val="Bunntekstbold"/>
            </w:rPr>
          </w:pPr>
        </w:p>
      </w:tc>
      <w:tc>
        <w:tcPr>
          <w:tcW w:w="278" w:type="dxa"/>
        </w:tcPr>
        <w:p w14:paraId="16831189" w14:textId="77777777" w:rsidR="00704877" w:rsidRPr="00924C01" w:rsidRDefault="00704877" w:rsidP="00704877">
          <w:pPr>
            <w:pStyle w:val="Topptekst"/>
            <w:jc w:val="right"/>
            <w:rPr>
              <w:rStyle w:val="Bunntekstbold"/>
            </w:rPr>
          </w:pPr>
        </w:p>
      </w:tc>
      <w:tc>
        <w:tcPr>
          <w:tcW w:w="3119" w:type="dxa"/>
        </w:tcPr>
        <w:p w14:paraId="773CC5AF" w14:textId="77777777" w:rsidR="00704877" w:rsidRDefault="00704877" w:rsidP="00704877">
          <w:pPr>
            <w:pStyle w:val="Topptekst"/>
            <w:jc w:val="right"/>
            <w:rPr>
              <w:rFonts w:cs="Arial"/>
              <w:b w:val="0"/>
              <w:bCs/>
              <w:szCs w:val="13"/>
            </w:rPr>
          </w:pPr>
        </w:p>
        <w:p w14:paraId="6EECD906" w14:textId="77777777" w:rsidR="006550A2" w:rsidRDefault="006550A2" w:rsidP="006550A2">
          <w:pPr>
            <w:rPr>
              <w:rFonts w:cs="Arial"/>
              <w:bCs/>
              <w:sz w:val="13"/>
              <w:szCs w:val="13"/>
            </w:rPr>
          </w:pPr>
        </w:p>
        <w:p w14:paraId="1FE64D4A" w14:textId="5A5EDB09" w:rsidR="006550A2" w:rsidRPr="006550A2" w:rsidRDefault="00000000" w:rsidP="006550A2">
          <w:pPr>
            <w:tabs>
              <w:tab w:val="left" w:pos="442"/>
            </w:tabs>
          </w:pPr>
          <w:r>
            <w:tab/>
          </w:r>
        </w:p>
      </w:tc>
      <w:tc>
        <w:tcPr>
          <w:tcW w:w="2977" w:type="dxa"/>
        </w:tcPr>
        <w:p w14:paraId="33078230" w14:textId="77777777" w:rsidR="00704877" w:rsidRPr="004B1D7C" w:rsidRDefault="00000000" w:rsidP="00704877">
          <w:pPr>
            <w:pStyle w:val="Topptekst"/>
            <w:jc w:val="right"/>
            <w:rPr>
              <w:b w:val="0"/>
              <w:bCs/>
              <w:szCs w:val="13"/>
            </w:rPr>
          </w:pPr>
          <w:r w:rsidRPr="004B1D7C">
            <w:rPr>
              <w:bCs/>
              <w:szCs w:val="13"/>
            </w:rPr>
            <w:t xml:space="preserve">Åpen </w:t>
          </w:r>
          <w:r>
            <w:rPr>
              <w:bCs/>
              <w:szCs w:val="13"/>
            </w:rPr>
            <w:t>tilbuds</w:t>
          </w:r>
          <w:r w:rsidRPr="004B1D7C">
            <w:rPr>
              <w:bCs/>
              <w:szCs w:val="13"/>
            </w:rPr>
            <w:t>konkurranse</w:t>
          </w:r>
        </w:p>
        <w:p w14:paraId="421A40DB" w14:textId="77777777" w:rsidR="00704877" w:rsidRPr="004B1D7C" w:rsidRDefault="00000000" w:rsidP="00704877">
          <w:pPr>
            <w:pStyle w:val="Topptekst"/>
            <w:jc w:val="right"/>
            <w:rPr>
              <w:b w:val="0"/>
              <w:bCs/>
              <w:sz w:val="22"/>
            </w:rPr>
          </w:pPr>
          <w:r w:rsidRPr="004B1D7C">
            <w:rPr>
              <w:bCs/>
              <w:szCs w:val="13"/>
            </w:rPr>
            <w:t>Tilbudsinvitasjon – totalentreprise</w:t>
          </w:r>
        </w:p>
        <w:p w14:paraId="0436EE19" w14:textId="77777777" w:rsidR="00704877" w:rsidRDefault="00000000" w:rsidP="00704877">
          <w:pPr>
            <w:pStyle w:val="Topptekst"/>
            <w:jc w:val="right"/>
            <w:rPr>
              <w:szCs w:val="13"/>
            </w:rPr>
          </w:pPr>
          <w:r w:rsidRPr="00127DFA">
            <w:rPr>
              <w:szCs w:val="13"/>
            </w:rPr>
            <w:t xml:space="preserve">1306201 </w:t>
          </w:r>
          <w:proofErr w:type="spellStart"/>
          <w:r w:rsidRPr="00127DFA">
            <w:rPr>
              <w:szCs w:val="13"/>
            </w:rPr>
            <w:t>UiS</w:t>
          </w:r>
          <w:proofErr w:type="spellEnd"/>
          <w:r w:rsidRPr="00127DFA">
            <w:rPr>
              <w:szCs w:val="13"/>
            </w:rPr>
            <w:t xml:space="preserve"> KE, </w:t>
          </w:r>
          <w:proofErr w:type="spellStart"/>
          <w:r w:rsidRPr="00127DFA">
            <w:rPr>
              <w:szCs w:val="13"/>
            </w:rPr>
            <w:t>rehab</w:t>
          </w:r>
          <w:proofErr w:type="spellEnd"/>
          <w:r w:rsidRPr="00127DFA">
            <w:rPr>
              <w:szCs w:val="13"/>
            </w:rPr>
            <w:t xml:space="preserve"> kjøkken Optimisten</w:t>
          </w:r>
        </w:p>
        <w:p w14:paraId="66CA4B27" w14:textId="397433C7" w:rsidR="00704877" w:rsidRPr="00AE2009" w:rsidRDefault="00000000" w:rsidP="00704877">
          <w:pPr>
            <w:jc w:val="right"/>
            <w:rPr>
              <w:rStyle w:val="Bunntekstbold"/>
              <w:bCs/>
              <w:color w:val="FF0000"/>
              <w:szCs w:val="13"/>
            </w:rPr>
          </w:pPr>
          <w:r w:rsidRPr="00AE2009">
            <w:rPr>
              <w:rStyle w:val="Bunntekstbold"/>
              <w:bCs/>
              <w:szCs w:val="13"/>
            </w:rPr>
            <w:t>Totalentreprise K101 – KE,</w:t>
          </w:r>
          <w:r w:rsidRPr="00AE2009">
            <w:rPr>
              <w:rStyle w:val="Bunntekstbold"/>
              <w:bCs/>
            </w:rPr>
            <w:t xml:space="preserve"> </w:t>
          </w:r>
          <w:proofErr w:type="spellStart"/>
          <w:r w:rsidRPr="00AE2009">
            <w:rPr>
              <w:rStyle w:val="Bunntekstbold"/>
              <w:bCs/>
            </w:rPr>
            <w:t>r</w:t>
          </w:r>
          <w:r w:rsidRPr="00AE2009">
            <w:rPr>
              <w:rStyle w:val="Bunntekstbold"/>
              <w:bCs/>
              <w:szCs w:val="13"/>
            </w:rPr>
            <w:t>ehab</w:t>
          </w:r>
          <w:proofErr w:type="spellEnd"/>
          <w:r w:rsidRPr="00AE2009">
            <w:rPr>
              <w:rStyle w:val="Bunntekstbold"/>
              <w:bCs/>
              <w:szCs w:val="13"/>
            </w:rPr>
            <w:t xml:space="preserve"> kjøkken Optimisten</w:t>
          </w:r>
        </w:p>
      </w:tc>
      <w:tc>
        <w:tcPr>
          <w:tcW w:w="3390" w:type="dxa"/>
        </w:tcPr>
        <w:p w14:paraId="0DAFD6D8" w14:textId="1C438ECF" w:rsidR="00704877" w:rsidRPr="00D81714" w:rsidRDefault="00704877" w:rsidP="00704877">
          <w:pPr>
            <w:jc w:val="right"/>
            <w:rPr>
              <w:rStyle w:val="Bunntekstbold"/>
              <w:color w:val="FF0000"/>
              <w:szCs w:val="13"/>
            </w:rPr>
          </w:pPr>
        </w:p>
      </w:tc>
    </w:tr>
    <w:tr w:rsidR="00DC280D" w14:paraId="49602041" w14:textId="77777777" w:rsidTr="00AE2009">
      <w:tc>
        <w:tcPr>
          <w:tcW w:w="3124" w:type="dxa"/>
        </w:tcPr>
        <w:p w14:paraId="65DE202E" w14:textId="77777777" w:rsidR="00704877" w:rsidRPr="00924C01" w:rsidRDefault="00704877" w:rsidP="00704877">
          <w:pPr>
            <w:pStyle w:val="Topptekst"/>
            <w:jc w:val="right"/>
            <w:rPr>
              <w:rStyle w:val="Bunntekstbold"/>
            </w:rPr>
          </w:pPr>
        </w:p>
      </w:tc>
      <w:tc>
        <w:tcPr>
          <w:tcW w:w="278" w:type="dxa"/>
        </w:tcPr>
        <w:p w14:paraId="15855EC7" w14:textId="77777777" w:rsidR="00704877" w:rsidRPr="00924C01" w:rsidRDefault="00704877" w:rsidP="00704877">
          <w:pPr>
            <w:pStyle w:val="Topptekst"/>
            <w:jc w:val="right"/>
            <w:rPr>
              <w:rStyle w:val="Bunntekstbold"/>
            </w:rPr>
          </w:pPr>
        </w:p>
      </w:tc>
      <w:tc>
        <w:tcPr>
          <w:tcW w:w="3119" w:type="dxa"/>
        </w:tcPr>
        <w:p w14:paraId="44CB1910" w14:textId="34E5CA43" w:rsidR="00704877" w:rsidRPr="001F1EAA" w:rsidRDefault="00704877" w:rsidP="00704877">
          <w:pPr>
            <w:pStyle w:val="Topptekst"/>
            <w:jc w:val="right"/>
            <w:rPr>
              <w:rStyle w:val="Bunntekstbold"/>
              <w:b/>
              <w:bCs/>
            </w:rPr>
          </w:pPr>
        </w:p>
      </w:tc>
      <w:tc>
        <w:tcPr>
          <w:tcW w:w="2977" w:type="dxa"/>
        </w:tcPr>
        <w:p w14:paraId="1DC45A56" w14:textId="51BE9206" w:rsidR="00704877" w:rsidRPr="001F1EAA" w:rsidRDefault="00000000" w:rsidP="00704877">
          <w:pPr>
            <w:pStyle w:val="Topptekst"/>
            <w:jc w:val="right"/>
            <w:rPr>
              <w:rStyle w:val="Bunntekstbold"/>
              <w:b/>
              <w:bCs/>
            </w:rPr>
          </w:pPr>
          <w:r w:rsidRPr="004B1D7C">
            <w:rPr>
              <w:rStyle w:val="Bunntekstbold"/>
              <w:b/>
              <w:bCs/>
            </w:rPr>
            <w:t xml:space="preserve">Saksnummer: </w:t>
          </w:r>
          <w:r>
            <w:rPr>
              <w:rStyle w:val="Bunntekstbold"/>
              <w:b/>
              <w:bCs/>
            </w:rPr>
            <w:t>2026/83</w:t>
          </w:r>
        </w:p>
      </w:tc>
      <w:tc>
        <w:tcPr>
          <w:tcW w:w="3390" w:type="dxa"/>
        </w:tcPr>
        <w:p w14:paraId="3891B882" w14:textId="3F2C3399" w:rsidR="00704877" w:rsidRPr="001F1EAA" w:rsidRDefault="00704877" w:rsidP="00704877">
          <w:pPr>
            <w:pStyle w:val="Topptekst"/>
            <w:jc w:val="right"/>
            <w:rPr>
              <w:rStyle w:val="Bunntekstbold"/>
              <w:b/>
              <w:bCs/>
            </w:rPr>
          </w:pPr>
          <w:bookmarkStart w:id="140" w:name="NRISAK"/>
          <w:bookmarkEnd w:id="140"/>
        </w:p>
      </w:tc>
    </w:tr>
  </w:tbl>
  <w:p w14:paraId="07C22CF7" w14:textId="77777777" w:rsidR="00881866" w:rsidRDefault="00000000">
    <w:pPr>
      <w:pStyle w:val="Topptekst"/>
      <w:jc w:val="right"/>
    </w:pPr>
    <w:sdt>
      <w:sdtPr>
        <w:rPr>
          <w:b w:val="0"/>
        </w:rPr>
        <w:id w:val="71246142"/>
        <w:docPartObj>
          <w:docPartGallery w:val="Page Numbers (Top of Page)"/>
          <w:docPartUnique/>
        </w:docPartObj>
      </w:sdtPr>
      <w:sdtEndPr>
        <w:rPr>
          <w:b/>
        </w:rPr>
      </w:sdtEndPr>
      <w:sdtContent>
        <w:r w:rsidR="002F1B7B">
          <w:rPr>
            <w:noProof/>
            <w:lang w:eastAsia="nb-NO"/>
          </w:rPr>
          <mc:AlternateContent>
            <mc:Choice Requires="wps">
              <w:drawing>
                <wp:anchor distT="0" distB="0" distL="114300" distR="114300" simplePos="0" relativeHeight="251661312" behindDoc="0" locked="0" layoutInCell="1" allowOverlap="1" wp14:anchorId="35883355" wp14:editId="45261088">
                  <wp:simplePos x="0" y="0"/>
                  <wp:positionH relativeFrom="page">
                    <wp:posOffset>215900</wp:posOffset>
                  </wp:positionH>
                  <wp:positionV relativeFrom="page">
                    <wp:posOffset>3816350</wp:posOffset>
                  </wp:positionV>
                  <wp:extent cx="216000" cy="0"/>
                  <wp:effectExtent l="0" t="0" r="31750" b="19050"/>
                  <wp:wrapNone/>
                  <wp:docPr id="2" name="Rett linje 2"/>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Rett linje 2" o:spid="_x0000_s2049" style="mso-position-horizontal-relative:page;mso-position-vertical-relative:page;mso-width-percent:0;mso-width-relative:margin;mso-wrap-distance-bottom:0;mso-wrap-distance-left:9pt;mso-wrap-distance-right:9pt;mso-wrap-distance-top:0;mso-wrap-style:square;position:absolute;visibility:visible;z-index:251663360" from="17pt,300.5pt" to="34pt,300.5pt" strokecolor="#88c9d0" strokeweight="0.5pt">
                  <v:stroke joinstyle="miter"/>
                </v:line>
              </w:pict>
            </mc:Fallback>
          </mc:AlternateContent>
        </w:r>
        <w:r w:rsidR="002F1B7B">
          <w:rPr>
            <w:noProof/>
            <w:lang w:eastAsia="nb-NO"/>
          </w:rPr>
          <w:drawing>
            <wp:anchor distT="0" distB="0" distL="114300" distR="114300" simplePos="0" relativeHeight="251658240" behindDoc="1" locked="0" layoutInCell="1" allowOverlap="1" wp14:anchorId="60550446" wp14:editId="3891ED96">
              <wp:simplePos x="0" y="0"/>
              <wp:positionH relativeFrom="margin">
                <wp:posOffset>-19050</wp:posOffset>
              </wp:positionH>
              <wp:positionV relativeFrom="page">
                <wp:posOffset>546735</wp:posOffset>
              </wp:positionV>
              <wp:extent cx="1605600" cy="320400"/>
              <wp:effectExtent l="0" t="0" r="0" b="3810"/>
              <wp:wrapNone/>
              <wp:docPr id="3" name="Bilde 3"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p>
  <w:p w14:paraId="3F43C0EB" w14:textId="77777777" w:rsidR="00881866" w:rsidRDefault="00881866">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39CF4" w14:textId="77777777" w:rsidR="00881866" w:rsidRDefault="00000000" w:rsidP="00BA4CA1">
    <w:pPr>
      <w:pStyle w:val="Topptekst"/>
    </w:pPr>
    <w:r>
      <w:rPr>
        <w:noProof/>
        <w:lang w:eastAsia="nb-NO"/>
      </w:rPr>
      <mc:AlternateContent>
        <mc:Choice Requires="wps">
          <w:drawing>
            <wp:anchor distT="0" distB="0" distL="114300" distR="114300" simplePos="0" relativeHeight="251660288" behindDoc="0" locked="0" layoutInCell="1" allowOverlap="1" wp14:anchorId="51546C82" wp14:editId="2ED388FA">
              <wp:simplePos x="0" y="0"/>
              <wp:positionH relativeFrom="page">
                <wp:posOffset>215900</wp:posOffset>
              </wp:positionH>
              <wp:positionV relativeFrom="page">
                <wp:posOffset>3816350</wp:posOffset>
              </wp:positionV>
              <wp:extent cx="216000" cy="0"/>
              <wp:effectExtent l="0" t="0" r="31750" b="19050"/>
              <wp:wrapNone/>
              <wp:docPr id="1" name="Rett linje 1"/>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Rett linje 1" o:spid="_x0000_s2050" style="mso-position-horizontal-relative:page;mso-position-vertical-relative:page;mso-width-percent:0;mso-width-relative:margin;mso-wrap-distance-bottom:0;mso-wrap-distance-left:9pt;mso-wrap-distance-right:9pt;mso-wrap-distance-top:0;mso-wrap-style:square;position:absolute;visibility:visible;z-index:251662336" from="17pt,300.5pt" to="34pt,300.5pt" strokecolor="#88c9d0" strokeweight="0.5pt">
              <v:stroke joinstyle="miter"/>
            </v:line>
          </w:pict>
        </mc:Fallback>
      </mc:AlternateContent>
    </w:r>
    <w:r>
      <w:rPr>
        <w:noProof/>
        <w:lang w:eastAsia="nb-NO"/>
      </w:rPr>
      <w:t xml:space="preserve"> </w:t>
    </w:r>
    <w:r>
      <w:rPr>
        <w:noProof/>
        <w:lang w:eastAsia="nb-NO"/>
      </w:rPr>
      <w:drawing>
        <wp:anchor distT="0" distB="0" distL="114300" distR="114300" simplePos="0" relativeHeight="251659264" behindDoc="1" locked="0" layoutInCell="1" allowOverlap="1" wp14:anchorId="043A98D2" wp14:editId="57055407">
          <wp:simplePos x="0" y="0"/>
          <wp:positionH relativeFrom="margin">
            <wp:posOffset>-19050</wp:posOffset>
          </wp:positionH>
          <wp:positionV relativeFrom="page">
            <wp:posOffset>546735</wp:posOffset>
          </wp:positionV>
          <wp:extent cx="1605600" cy="320400"/>
          <wp:effectExtent l="0" t="0" r="0" b="3810"/>
          <wp:wrapNone/>
          <wp:docPr id="5" name="Bilde 5"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690BB1" w14:textId="77777777" w:rsidR="00881866" w:rsidRDefault="00881866" w:rsidP="00BA4CA1">
    <w:pPr>
      <w:pStyle w:val="Topptekst"/>
    </w:pPr>
  </w:p>
  <w:p w14:paraId="31F250FB" w14:textId="77777777" w:rsidR="00881866" w:rsidRPr="009B644A" w:rsidRDefault="00881866" w:rsidP="00BA4CA1">
    <w:pPr>
      <w:pStyle w:val="Bunn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44D81"/>
    <w:multiLevelType w:val="multilevel"/>
    <w:tmpl w:val="B438403A"/>
    <w:lvl w:ilvl="0">
      <w:start w:val="1"/>
      <w:numFmt w:val="decimal"/>
      <w:pStyle w:val="Nummerertliste"/>
      <w:lvlText w:val="%1"/>
      <w:lvlJc w:val="left"/>
      <w:pPr>
        <w:tabs>
          <w:tab w:val="num" w:pos="432"/>
        </w:tabs>
        <w:ind w:left="432" w:hanging="432"/>
      </w:pPr>
      <w:rPr>
        <w:rFonts w:ascii="Arial" w:hAnsi="Arial" w:cs="Times New Roman" w:hint="default"/>
        <w:b w:val="0"/>
        <w:i w:val="0"/>
        <w:sz w:val="22"/>
      </w:rPr>
    </w:lvl>
    <w:lvl w:ilvl="1">
      <w:start w:val="1"/>
      <w:numFmt w:val="decimal"/>
      <w:lvlText w:val="%1.%2"/>
      <w:lvlJc w:val="left"/>
      <w:pPr>
        <w:tabs>
          <w:tab w:val="num" w:pos="576"/>
        </w:tabs>
        <w:ind w:left="576" w:hanging="576"/>
      </w:pPr>
      <w:rPr>
        <w:rFonts w:ascii="Arial" w:hAnsi="Arial" w:cs="Times New Roman" w:hint="default"/>
        <w:b w:val="0"/>
        <w:i w:val="0"/>
        <w:sz w:val="22"/>
      </w:rPr>
    </w:lvl>
    <w:lvl w:ilvl="2">
      <w:start w:val="1"/>
      <w:numFmt w:val="decimal"/>
      <w:lvlText w:val="%1.%2.%3"/>
      <w:lvlJc w:val="left"/>
      <w:pPr>
        <w:tabs>
          <w:tab w:val="num" w:pos="720"/>
        </w:tabs>
        <w:ind w:left="720" w:hanging="720"/>
      </w:pPr>
      <w:rPr>
        <w:rFonts w:ascii="Arial" w:hAnsi="Arial" w:cs="Times New Roman" w:hint="default"/>
        <w:b w:val="0"/>
        <w:i w:val="0"/>
        <w:sz w:val="22"/>
      </w:rPr>
    </w:lvl>
    <w:lvl w:ilvl="3">
      <w:start w:val="1"/>
      <w:numFmt w:val="decimal"/>
      <w:lvlText w:val="%1.%3.%2.%4"/>
      <w:lvlJc w:val="left"/>
      <w:pPr>
        <w:tabs>
          <w:tab w:val="num" w:pos="864"/>
        </w:tabs>
        <w:ind w:left="864" w:hanging="864"/>
      </w:pPr>
      <w:rPr>
        <w:rFonts w:ascii="Arial" w:hAnsi="Arial" w:cs="Times New Roman" w:hint="default"/>
        <w:b w:val="0"/>
        <w:i w:val="0"/>
        <w:sz w:val="22"/>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28601FA"/>
    <w:multiLevelType w:val="multilevel"/>
    <w:tmpl w:val="305A57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2294" w:hanging="1584"/>
      </w:pPr>
    </w:lvl>
  </w:abstractNum>
  <w:abstractNum w:abstractNumId="2" w15:restartNumberingAfterBreak="0">
    <w:nsid w:val="04387F98"/>
    <w:multiLevelType w:val="hybridMultilevel"/>
    <w:tmpl w:val="7EAC1FF2"/>
    <w:lvl w:ilvl="0" w:tplc="2B7A4EBE">
      <w:start w:val="1"/>
      <w:numFmt w:val="bullet"/>
      <w:lvlText w:val="•"/>
      <w:lvlJc w:val="left"/>
      <w:pPr>
        <w:tabs>
          <w:tab w:val="num" w:pos="360"/>
        </w:tabs>
        <w:ind w:left="360" w:hanging="360"/>
      </w:pPr>
      <w:rPr>
        <w:rFonts w:ascii="Arial" w:hAnsi="Arial" w:hint="default"/>
      </w:rPr>
    </w:lvl>
    <w:lvl w:ilvl="1" w:tplc="33A49C16" w:tentative="1">
      <w:start w:val="1"/>
      <w:numFmt w:val="bullet"/>
      <w:lvlText w:val="•"/>
      <w:lvlJc w:val="left"/>
      <w:pPr>
        <w:tabs>
          <w:tab w:val="num" w:pos="1080"/>
        </w:tabs>
        <w:ind w:left="1080" w:hanging="360"/>
      </w:pPr>
      <w:rPr>
        <w:rFonts w:ascii="Arial" w:hAnsi="Arial" w:hint="default"/>
      </w:rPr>
    </w:lvl>
    <w:lvl w:ilvl="2" w:tplc="81BEC970" w:tentative="1">
      <w:start w:val="1"/>
      <w:numFmt w:val="bullet"/>
      <w:lvlText w:val="•"/>
      <w:lvlJc w:val="left"/>
      <w:pPr>
        <w:tabs>
          <w:tab w:val="num" w:pos="1800"/>
        </w:tabs>
        <w:ind w:left="1800" w:hanging="360"/>
      </w:pPr>
      <w:rPr>
        <w:rFonts w:ascii="Arial" w:hAnsi="Arial" w:hint="default"/>
      </w:rPr>
    </w:lvl>
    <w:lvl w:ilvl="3" w:tplc="76FE4D6C" w:tentative="1">
      <w:start w:val="1"/>
      <w:numFmt w:val="bullet"/>
      <w:lvlText w:val="•"/>
      <w:lvlJc w:val="left"/>
      <w:pPr>
        <w:tabs>
          <w:tab w:val="num" w:pos="2520"/>
        </w:tabs>
        <w:ind w:left="2520" w:hanging="360"/>
      </w:pPr>
      <w:rPr>
        <w:rFonts w:ascii="Arial" w:hAnsi="Arial" w:hint="default"/>
      </w:rPr>
    </w:lvl>
    <w:lvl w:ilvl="4" w:tplc="7DFA8110" w:tentative="1">
      <w:start w:val="1"/>
      <w:numFmt w:val="bullet"/>
      <w:lvlText w:val="•"/>
      <w:lvlJc w:val="left"/>
      <w:pPr>
        <w:tabs>
          <w:tab w:val="num" w:pos="3240"/>
        </w:tabs>
        <w:ind w:left="3240" w:hanging="360"/>
      </w:pPr>
      <w:rPr>
        <w:rFonts w:ascii="Arial" w:hAnsi="Arial" w:hint="default"/>
      </w:rPr>
    </w:lvl>
    <w:lvl w:ilvl="5" w:tplc="BF9C612A" w:tentative="1">
      <w:start w:val="1"/>
      <w:numFmt w:val="bullet"/>
      <w:lvlText w:val="•"/>
      <w:lvlJc w:val="left"/>
      <w:pPr>
        <w:tabs>
          <w:tab w:val="num" w:pos="3960"/>
        </w:tabs>
        <w:ind w:left="3960" w:hanging="360"/>
      </w:pPr>
      <w:rPr>
        <w:rFonts w:ascii="Arial" w:hAnsi="Arial" w:hint="default"/>
      </w:rPr>
    </w:lvl>
    <w:lvl w:ilvl="6" w:tplc="E52095F8" w:tentative="1">
      <w:start w:val="1"/>
      <w:numFmt w:val="bullet"/>
      <w:lvlText w:val="•"/>
      <w:lvlJc w:val="left"/>
      <w:pPr>
        <w:tabs>
          <w:tab w:val="num" w:pos="4680"/>
        </w:tabs>
        <w:ind w:left="4680" w:hanging="360"/>
      </w:pPr>
      <w:rPr>
        <w:rFonts w:ascii="Arial" w:hAnsi="Arial" w:hint="default"/>
      </w:rPr>
    </w:lvl>
    <w:lvl w:ilvl="7" w:tplc="F39C6B64" w:tentative="1">
      <w:start w:val="1"/>
      <w:numFmt w:val="bullet"/>
      <w:lvlText w:val="•"/>
      <w:lvlJc w:val="left"/>
      <w:pPr>
        <w:tabs>
          <w:tab w:val="num" w:pos="5400"/>
        </w:tabs>
        <w:ind w:left="5400" w:hanging="360"/>
      </w:pPr>
      <w:rPr>
        <w:rFonts w:ascii="Arial" w:hAnsi="Arial" w:hint="default"/>
      </w:rPr>
    </w:lvl>
    <w:lvl w:ilvl="8" w:tplc="6F74386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8265181"/>
    <w:multiLevelType w:val="hybridMultilevel"/>
    <w:tmpl w:val="1E10C798"/>
    <w:lvl w:ilvl="0" w:tplc="C4F6AC1E">
      <w:start w:val="1"/>
      <w:numFmt w:val="bullet"/>
      <w:lvlText w:val="•"/>
      <w:lvlJc w:val="left"/>
      <w:pPr>
        <w:tabs>
          <w:tab w:val="num" w:pos="360"/>
        </w:tabs>
        <w:ind w:left="360" w:hanging="360"/>
      </w:pPr>
      <w:rPr>
        <w:rFonts w:ascii="Arial" w:hAnsi="Arial" w:hint="default"/>
      </w:rPr>
    </w:lvl>
    <w:lvl w:ilvl="1" w:tplc="934C435C" w:tentative="1">
      <w:start w:val="1"/>
      <w:numFmt w:val="bullet"/>
      <w:lvlText w:val="•"/>
      <w:lvlJc w:val="left"/>
      <w:pPr>
        <w:tabs>
          <w:tab w:val="num" w:pos="1080"/>
        </w:tabs>
        <w:ind w:left="1080" w:hanging="360"/>
      </w:pPr>
      <w:rPr>
        <w:rFonts w:ascii="Arial" w:hAnsi="Arial" w:hint="default"/>
      </w:rPr>
    </w:lvl>
    <w:lvl w:ilvl="2" w:tplc="913E8028" w:tentative="1">
      <w:start w:val="1"/>
      <w:numFmt w:val="bullet"/>
      <w:lvlText w:val="•"/>
      <w:lvlJc w:val="left"/>
      <w:pPr>
        <w:tabs>
          <w:tab w:val="num" w:pos="1800"/>
        </w:tabs>
        <w:ind w:left="1800" w:hanging="360"/>
      </w:pPr>
      <w:rPr>
        <w:rFonts w:ascii="Arial" w:hAnsi="Arial" w:hint="default"/>
      </w:rPr>
    </w:lvl>
    <w:lvl w:ilvl="3" w:tplc="05388904" w:tentative="1">
      <w:start w:val="1"/>
      <w:numFmt w:val="bullet"/>
      <w:lvlText w:val="•"/>
      <w:lvlJc w:val="left"/>
      <w:pPr>
        <w:tabs>
          <w:tab w:val="num" w:pos="2520"/>
        </w:tabs>
        <w:ind w:left="2520" w:hanging="360"/>
      </w:pPr>
      <w:rPr>
        <w:rFonts w:ascii="Arial" w:hAnsi="Arial" w:hint="default"/>
      </w:rPr>
    </w:lvl>
    <w:lvl w:ilvl="4" w:tplc="DBF8317C" w:tentative="1">
      <w:start w:val="1"/>
      <w:numFmt w:val="bullet"/>
      <w:lvlText w:val="•"/>
      <w:lvlJc w:val="left"/>
      <w:pPr>
        <w:tabs>
          <w:tab w:val="num" w:pos="3240"/>
        </w:tabs>
        <w:ind w:left="3240" w:hanging="360"/>
      </w:pPr>
      <w:rPr>
        <w:rFonts w:ascii="Arial" w:hAnsi="Arial" w:hint="default"/>
      </w:rPr>
    </w:lvl>
    <w:lvl w:ilvl="5" w:tplc="AC583F30" w:tentative="1">
      <w:start w:val="1"/>
      <w:numFmt w:val="bullet"/>
      <w:lvlText w:val="•"/>
      <w:lvlJc w:val="left"/>
      <w:pPr>
        <w:tabs>
          <w:tab w:val="num" w:pos="3960"/>
        </w:tabs>
        <w:ind w:left="3960" w:hanging="360"/>
      </w:pPr>
      <w:rPr>
        <w:rFonts w:ascii="Arial" w:hAnsi="Arial" w:hint="default"/>
      </w:rPr>
    </w:lvl>
    <w:lvl w:ilvl="6" w:tplc="8976DE74" w:tentative="1">
      <w:start w:val="1"/>
      <w:numFmt w:val="bullet"/>
      <w:lvlText w:val="•"/>
      <w:lvlJc w:val="left"/>
      <w:pPr>
        <w:tabs>
          <w:tab w:val="num" w:pos="4680"/>
        </w:tabs>
        <w:ind w:left="4680" w:hanging="360"/>
      </w:pPr>
      <w:rPr>
        <w:rFonts w:ascii="Arial" w:hAnsi="Arial" w:hint="default"/>
      </w:rPr>
    </w:lvl>
    <w:lvl w:ilvl="7" w:tplc="8C2CF6A8" w:tentative="1">
      <w:start w:val="1"/>
      <w:numFmt w:val="bullet"/>
      <w:lvlText w:val="•"/>
      <w:lvlJc w:val="left"/>
      <w:pPr>
        <w:tabs>
          <w:tab w:val="num" w:pos="5400"/>
        </w:tabs>
        <w:ind w:left="5400" w:hanging="360"/>
      </w:pPr>
      <w:rPr>
        <w:rFonts w:ascii="Arial" w:hAnsi="Arial" w:hint="default"/>
      </w:rPr>
    </w:lvl>
    <w:lvl w:ilvl="8" w:tplc="3AE82A90"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10442910"/>
    <w:multiLevelType w:val="hybridMultilevel"/>
    <w:tmpl w:val="E0BABD4E"/>
    <w:lvl w:ilvl="0" w:tplc="8828E284">
      <w:numFmt w:val="bullet"/>
      <w:lvlText w:val="-"/>
      <w:lvlJc w:val="left"/>
      <w:pPr>
        <w:ind w:left="720" w:hanging="360"/>
      </w:pPr>
      <w:rPr>
        <w:rFonts w:ascii="Arial" w:eastAsia="Calibri" w:hAnsi="Arial" w:cs="Arial" w:hint="default"/>
      </w:rPr>
    </w:lvl>
    <w:lvl w:ilvl="1" w:tplc="87AC46C8" w:tentative="1">
      <w:start w:val="1"/>
      <w:numFmt w:val="bullet"/>
      <w:lvlText w:val="o"/>
      <w:lvlJc w:val="left"/>
      <w:pPr>
        <w:ind w:left="1440" w:hanging="360"/>
      </w:pPr>
      <w:rPr>
        <w:rFonts w:ascii="Courier New" w:hAnsi="Courier New" w:cs="Courier New" w:hint="default"/>
      </w:rPr>
    </w:lvl>
    <w:lvl w:ilvl="2" w:tplc="FE4413DA" w:tentative="1">
      <w:start w:val="1"/>
      <w:numFmt w:val="bullet"/>
      <w:lvlText w:val=""/>
      <w:lvlJc w:val="left"/>
      <w:pPr>
        <w:ind w:left="2160" w:hanging="360"/>
      </w:pPr>
      <w:rPr>
        <w:rFonts w:ascii="Wingdings" w:hAnsi="Wingdings" w:hint="default"/>
      </w:rPr>
    </w:lvl>
    <w:lvl w:ilvl="3" w:tplc="DD2C8B54" w:tentative="1">
      <w:start w:val="1"/>
      <w:numFmt w:val="bullet"/>
      <w:lvlText w:val=""/>
      <w:lvlJc w:val="left"/>
      <w:pPr>
        <w:ind w:left="2880" w:hanging="360"/>
      </w:pPr>
      <w:rPr>
        <w:rFonts w:ascii="Symbol" w:hAnsi="Symbol" w:hint="default"/>
      </w:rPr>
    </w:lvl>
    <w:lvl w:ilvl="4" w:tplc="8FC4F16E" w:tentative="1">
      <w:start w:val="1"/>
      <w:numFmt w:val="bullet"/>
      <w:lvlText w:val="o"/>
      <w:lvlJc w:val="left"/>
      <w:pPr>
        <w:ind w:left="3600" w:hanging="360"/>
      </w:pPr>
      <w:rPr>
        <w:rFonts w:ascii="Courier New" w:hAnsi="Courier New" w:cs="Courier New" w:hint="default"/>
      </w:rPr>
    </w:lvl>
    <w:lvl w:ilvl="5" w:tplc="D01C69F6" w:tentative="1">
      <w:start w:val="1"/>
      <w:numFmt w:val="bullet"/>
      <w:lvlText w:val=""/>
      <w:lvlJc w:val="left"/>
      <w:pPr>
        <w:ind w:left="4320" w:hanging="360"/>
      </w:pPr>
      <w:rPr>
        <w:rFonts w:ascii="Wingdings" w:hAnsi="Wingdings" w:hint="default"/>
      </w:rPr>
    </w:lvl>
    <w:lvl w:ilvl="6" w:tplc="5D0873B6" w:tentative="1">
      <w:start w:val="1"/>
      <w:numFmt w:val="bullet"/>
      <w:lvlText w:val=""/>
      <w:lvlJc w:val="left"/>
      <w:pPr>
        <w:ind w:left="5040" w:hanging="360"/>
      </w:pPr>
      <w:rPr>
        <w:rFonts w:ascii="Symbol" w:hAnsi="Symbol" w:hint="default"/>
      </w:rPr>
    </w:lvl>
    <w:lvl w:ilvl="7" w:tplc="848EC01E" w:tentative="1">
      <w:start w:val="1"/>
      <w:numFmt w:val="bullet"/>
      <w:lvlText w:val="o"/>
      <w:lvlJc w:val="left"/>
      <w:pPr>
        <w:ind w:left="5760" w:hanging="360"/>
      </w:pPr>
      <w:rPr>
        <w:rFonts w:ascii="Courier New" w:hAnsi="Courier New" w:cs="Courier New" w:hint="default"/>
      </w:rPr>
    </w:lvl>
    <w:lvl w:ilvl="8" w:tplc="E620E05A" w:tentative="1">
      <w:start w:val="1"/>
      <w:numFmt w:val="bullet"/>
      <w:lvlText w:val=""/>
      <w:lvlJc w:val="left"/>
      <w:pPr>
        <w:ind w:left="6480" w:hanging="360"/>
      </w:pPr>
      <w:rPr>
        <w:rFonts w:ascii="Wingdings" w:hAnsi="Wingdings" w:hint="default"/>
      </w:rPr>
    </w:lvl>
  </w:abstractNum>
  <w:abstractNum w:abstractNumId="5" w15:restartNumberingAfterBreak="0">
    <w:nsid w:val="1E7A5B76"/>
    <w:multiLevelType w:val="hybridMultilevel"/>
    <w:tmpl w:val="E94EEDAE"/>
    <w:lvl w:ilvl="0" w:tplc="4330DF7C">
      <w:start w:val="1"/>
      <w:numFmt w:val="bullet"/>
      <w:lvlText w:val="•"/>
      <w:lvlJc w:val="left"/>
      <w:pPr>
        <w:tabs>
          <w:tab w:val="num" w:pos="360"/>
        </w:tabs>
        <w:ind w:left="360" w:hanging="360"/>
      </w:pPr>
      <w:rPr>
        <w:rFonts w:ascii="Arial" w:hAnsi="Arial" w:hint="default"/>
      </w:rPr>
    </w:lvl>
    <w:lvl w:ilvl="1" w:tplc="4C26BDE8" w:tentative="1">
      <w:start w:val="1"/>
      <w:numFmt w:val="bullet"/>
      <w:lvlText w:val="•"/>
      <w:lvlJc w:val="left"/>
      <w:pPr>
        <w:tabs>
          <w:tab w:val="num" w:pos="1080"/>
        </w:tabs>
        <w:ind w:left="1080" w:hanging="360"/>
      </w:pPr>
      <w:rPr>
        <w:rFonts w:ascii="Arial" w:hAnsi="Arial" w:hint="default"/>
      </w:rPr>
    </w:lvl>
    <w:lvl w:ilvl="2" w:tplc="1CAEC94E" w:tentative="1">
      <w:start w:val="1"/>
      <w:numFmt w:val="bullet"/>
      <w:lvlText w:val="•"/>
      <w:lvlJc w:val="left"/>
      <w:pPr>
        <w:tabs>
          <w:tab w:val="num" w:pos="1800"/>
        </w:tabs>
        <w:ind w:left="1800" w:hanging="360"/>
      </w:pPr>
      <w:rPr>
        <w:rFonts w:ascii="Arial" w:hAnsi="Arial" w:hint="default"/>
      </w:rPr>
    </w:lvl>
    <w:lvl w:ilvl="3" w:tplc="61F8C524" w:tentative="1">
      <w:start w:val="1"/>
      <w:numFmt w:val="bullet"/>
      <w:lvlText w:val="•"/>
      <w:lvlJc w:val="left"/>
      <w:pPr>
        <w:tabs>
          <w:tab w:val="num" w:pos="2520"/>
        </w:tabs>
        <w:ind w:left="2520" w:hanging="360"/>
      </w:pPr>
      <w:rPr>
        <w:rFonts w:ascii="Arial" w:hAnsi="Arial" w:hint="default"/>
      </w:rPr>
    </w:lvl>
    <w:lvl w:ilvl="4" w:tplc="8F02B8FE" w:tentative="1">
      <w:start w:val="1"/>
      <w:numFmt w:val="bullet"/>
      <w:lvlText w:val="•"/>
      <w:lvlJc w:val="left"/>
      <w:pPr>
        <w:tabs>
          <w:tab w:val="num" w:pos="3240"/>
        </w:tabs>
        <w:ind w:left="3240" w:hanging="360"/>
      </w:pPr>
      <w:rPr>
        <w:rFonts w:ascii="Arial" w:hAnsi="Arial" w:hint="default"/>
      </w:rPr>
    </w:lvl>
    <w:lvl w:ilvl="5" w:tplc="88B637C2" w:tentative="1">
      <w:start w:val="1"/>
      <w:numFmt w:val="bullet"/>
      <w:lvlText w:val="•"/>
      <w:lvlJc w:val="left"/>
      <w:pPr>
        <w:tabs>
          <w:tab w:val="num" w:pos="3960"/>
        </w:tabs>
        <w:ind w:left="3960" w:hanging="360"/>
      </w:pPr>
      <w:rPr>
        <w:rFonts w:ascii="Arial" w:hAnsi="Arial" w:hint="default"/>
      </w:rPr>
    </w:lvl>
    <w:lvl w:ilvl="6" w:tplc="96EAF884" w:tentative="1">
      <w:start w:val="1"/>
      <w:numFmt w:val="bullet"/>
      <w:lvlText w:val="•"/>
      <w:lvlJc w:val="left"/>
      <w:pPr>
        <w:tabs>
          <w:tab w:val="num" w:pos="4680"/>
        </w:tabs>
        <w:ind w:left="4680" w:hanging="360"/>
      </w:pPr>
      <w:rPr>
        <w:rFonts w:ascii="Arial" w:hAnsi="Arial" w:hint="default"/>
      </w:rPr>
    </w:lvl>
    <w:lvl w:ilvl="7" w:tplc="A6FEE52A" w:tentative="1">
      <w:start w:val="1"/>
      <w:numFmt w:val="bullet"/>
      <w:lvlText w:val="•"/>
      <w:lvlJc w:val="left"/>
      <w:pPr>
        <w:tabs>
          <w:tab w:val="num" w:pos="5400"/>
        </w:tabs>
        <w:ind w:left="5400" w:hanging="360"/>
      </w:pPr>
      <w:rPr>
        <w:rFonts w:ascii="Arial" w:hAnsi="Arial" w:hint="default"/>
      </w:rPr>
    </w:lvl>
    <w:lvl w:ilvl="8" w:tplc="25D60560"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6943F58"/>
    <w:multiLevelType w:val="hybridMultilevel"/>
    <w:tmpl w:val="A16090D8"/>
    <w:lvl w:ilvl="0" w:tplc="0FC68740">
      <w:start w:val="1"/>
      <w:numFmt w:val="bullet"/>
      <w:lvlText w:val="•"/>
      <w:lvlJc w:val="left"/>
      <w:pPr>
        <w:tabs>
          <w:tab w:val="num" w:pos="360"/>
        </w:tabs>
        <w:ind w:left="360" w:hanging="360"/>
      </w:pPr>
      <w:rPr>
        <w:rFonts w:ascii="Arial" w:hAnsi="Arial" w:hint="default"/>
      </w:rPr>
    </w:lvl>
    <w:lvl w:ilvl="1" w:tplc="2D9C0C50" w:tentative="1">
      <w:start w:val="1"/>
      <w:numFmt w:val="bullet"/>
      <w:lvlText w:val="•"/>
      <w:lvlJc w:val="left"/>
      <w:pPr>
        <w:tabs>
          <w:tab w:val="num" w:pos="1080"/>
        </w:tabs>
        <w:ind w:left="1080" w:hanging="360"/>
      </w:pPr>
      <w:rPr>
        <w:rFonts w:ascii="Arial" w:hAnsi="Arial" w:hint="default"/>
      </w:rPr>
    </w:lvl>
    <w:lvl w:ilvl="2" w:tplc="C3A07A0C" w:tentative="1">
      <w:start w:val="1"/>
      <w:numFmt w:val="bullet"/>
      <w:lvlText w:val="•"/>
      <w:lvlJc w:val="left"/>
      <w:pPr>
        <w:tabs>
          <w:tab w:val="num" w:pos="1800"/>
        </w:tabs>
        <w:ind w:left="1800" w:hanging="360"/>
      </w:pPr>
      <w:rPr>
        <w:rFonts w:ascii="Arial" w:hAnsi="Arial" w:hint="default"/>
      </w:rPr>
    </w:lvl>
    <w:lvl w:ilvl="3" w:tplc="B226FF62" w:tentative="1">
      <w:start w:val="1"/>
      <w:numFmt w:val="bullet"/>
      <w:lvlText w:val="•"/>
      <w:lvlJc w:val="left"/>
      <w:pPr>
        <w:tabs>
          <w:tab w:val="num" w:pos="2520"/>
        </w:tabs>
        <w:ind w:left="2520" w:hanging="360"/>
      </w:pPr>
      <w:rPr>
        <w:rFonts w:ascii="Arial" w:hAnsi="Arial" w:hint="default"/>
      </w:rPr>
    </w:lvl>
    <w:lvl w:ilvl="4" w:tplc="D682C4E0" w:tentative="1">
      <w:start w:val="1"/>
      <w:numFmt w:val="bullet"/>
      <w:lvlText w:val="•"/>
      <w:lvlJc w:val="left"/>
      <w:pPr>
        <w:tabs>
          <w:tab w:val="num" w:pos="3240"/>
        </w:tabs>
        <w:ind w:left="3240" w:hanging="360"/>
      </w:pPr>
      <w:rPr>
        <w:rFonts w:ascii="Arial" w:hAnsi="Arial" w:hint="default"/>
      </w:rPr>
    </w:lvl>
    <w:lvl w:ilvl="5" w:tplc="5B7891A0" w:tentative="1">
      <w:start w:val="1"/>
      <w:numFmt w:val="bullet"/>
      <w:lvlText w:val="•"/>
      <w:lvlJc w:val="left"/>
      <w:pPr>
        <w:tabs>
          <w:tab w:val="num" w:pos="3960"/>
        </w:tabs>
        <w:ind w:left="3960" w:hanging="360"/>
      </w:pPr>
      <w:rPr>
        <w:rFonts w:ascii="Arial" w:hAnsi="Arial" w:hint="default"/>
      </w:rPr>
    </w:lvl>
    <w:lvl w:ilvl="6" w:tplc="3C3047F4" w:tentative="1">
      <w:start w:val="1"/>
      <w:numFmt w:val="bullet"/>
      <w:lvlText w:val="•"/>
      <w:lvlJc w:val="left"/>
      <w:pPr>
        <w:tabs>
          <w:tab w:val="num" w:pos="4680"/>
        </w:tabs>
        <w:ind w:left="4680" w:hanging="360"/>
      </w:pPr>
      <w:rPr>
        <w:rFonts w:ascii="Arial" w:hAnsi="Arial" w:hint="default"/>
      </w:rPr>
    </w:lvl>
    <w:lvl w:ilvl="7" w:tplc="EC4CD634" w:tentative="1">
      <w:start w:val="1"/>
      <w:numFmt w:val="bullet"/>
      <w:lvlText w:val="•"/>
      <w:lvlJc w:val="left"/>
      <w:pPr>
        <w:tabs>
          <w:tab w:val="num" w:pos="5400"/>
        </w:tabs>
        <w:ind w:left="5400" w:hanging="360"/>
      </w:pPr>
      <w:rPr>
        <w:rFonts w:ascii="Arial" w:hAnsi="Arial" w:hint="default"/>
      </w:rPr>
    </w:lvl>
    <w:lvl w:ilvl="8" w:tplc="08B09B94"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91F4786"/>
    <w:multiLevelType w:val="hybridMultilevel"/>
    <w:tmpl w:val="56EAC0D6"/>
    <w:lvl w:ilvl="0" w:tplc="6C18536C">
      <w:start w:val="1"/>
      <w:numFmt w:val="bullet"/>
      <w:lvlText w:val="•"/>
      <w:lvlJc w:val="left"/>
      <w:pPr>
        <w:tabs>
          <w:tab w:val="num" w:pos="360"/>
        </w:tabs>
        <w:ind w:left="360" w:hanging="360"/>
      </w:pPr>
      <w:rPr>
        <w:rFonts w:ascii="Arial" w:hAnsi="Arial" w:hint="default"/>
      </w:rPr>
    </w:lvl>
    <w:lvl w:ilvl="1" w:tplc="DE946DD6" w:tentative="1">
      <w:start w:val="1"/>
      <w:numFmt w:val="bullet"/>
      <w:lvlText w:val="•"/>
      <w:lvlJc w:val="left"/>
      <w:pPr>
        <w:tabs>
          <w:tab w:val="num" w:pos="1080"/>
        </w:tabs>
        <w:ind w:left="1080" w:hanging="360"/>
      </w:pPr>
      <w:rPr>
        <w:rFonts w:ascii="Arial" w:hAnsi="Arial" w:hint="default"/>
      </w:rPr>
    </w:lvl>
    <w:lvl w:ilvl="2" w:tplc="157EE656" w:tentative="1">
      <w:start w:val="1"/>
      <w:numFmt w:val="bullet"/>
      <w:lvlText w:val="•"/>
      <w:lvlJc w:val="left"/>
      <w:pPr>
        <w:tabs>
          <w:tab w:val="num" w:pos="1800"/>
        </w:tabs>
        <w:ind w:left="1800" w:hanging="360"/>
      </w:pPr>
      <w:rPr>
        <w:rFonts w:ascii="Arial" w:hAnsi="Arial" w:hint="default"/>
      </w:rPr>
    </w:lvl>
    <w:lvl w:ilvl="3" w:tplc="22AEC1BC" w:tentative="1">
      <w:start w:val="1"/>
      <w:numFmt w:val="bullet"/>
      <w:lvlText w:val="•"/>
      <w:lvlJc w:val="left"/>
      <w:pPr>
        <w:tabs>
          <w:tab w:val="num" w:pos="2520"/>
        </w:tabs>
        <w:ind w:left="2520" w:hanging="360"/>
      </w:pPr>
      <w:rPr>
        <w:rFonts w:ascii="Arial" w:hAnsi="Arial" w:hint="default"/>
      </w:rPr>
    </w:lvl>
    <w:lvl w:ilvl="4" w:tplc="C3BA2A0A" w:tentative="1">
      <w:start w:val="1"/>
      <w:numFmt w:val="bullet"/>
      <w:lvlText w:val="•"/>
      <w:lvlJc w:val="left"/>
      <w:pPr>
        <w:tabs>
          <w:tab w:val="num" w:pos="3240"/>
        </w:tabs>
        <w:ind w:left="3240" w:hanging="360"/>
      </w:pPr>
      <w:rPr>
        <w:rFonts w:ascii="Arial" w:hAnsi="Arial" w:hint="default"/>
      </w:rPr>
    </w:lvl>
    <w:lvl w:ilvl="5" w:tplc="48763B46" w:tentative="1">
      <w:start w:val="1"/>
      <w:numFmt w:val="bullet"/>
      <w:lvlText w:val="•"/>
      <w:lvlJc w:val="left"/>
      <w:pPr>
        <w:tabs>
          <w:tab w:val="num" w:pos="3960"/>
        </w:tabs>
        <w:ind w:left="3960" w:hanging="360"/>
      </w:pPr>
      <w:rPr>
        <w:rFonts w:ascii="Arial" w:hAnsi="Arial" w:hint="default"/>
      </w:rPr>
    </w:lvl>
    <w:lvl w:ilvl="6" w:tplc="6E369EB6" w:tentative="1">
      <w:start w:val="1"/>
      <w:numFmt w:val="bullet"/>
      <w:lvlText w:val="•"/>
      <w:lvlJc w:val="left"/>
      <w:pPr>
        <w:tabs>
          <w:tab w:val="num" w:pos="4680"/>
        </w:tabs>
        <w:ind w:left="4680" w:hanging="360"/>
      </w:pPr>
      <w:rPr>
        <w:rFonts w:ascii="Arial" w:hAnsi="Arial" w:hint="default"/>
      </w:rPr>
    </w:lvl>
    <w:lvl w:ilvl="7" w:tplc="19C8791C" w:tentative="1">
      <w:start w:val="1"/>
      <w:numFmt w:val="bullet"/>
      <w:lvlText w:val="•"/>
      <w:lvlJc w:val="left"/>
      <w:pPr>
        <w:tabs>
          <w:tab w:val="num" w:pos="5400"/>
        </w:tabs>
        <w:ind w:left="5400" w:hanging="360"/>
      </w:pPr>
      <w:rPr>
        <w:rFonts w:ascii="Arial" w:hAnsi="Arial" w:hint="default"/>
      </w:rPr>
    </w:lvl>
    <w:lvl w:ilvl="8" w:tplc="977E5152"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29CB0BF1"/>
    <w:multiLevelType w:val="hybridMultilevel"/>
    <w:tmpl w:val="9B82755E"/>
    <w:lvl w:ilvl="0" w:tplc="F3EE7E90">
      <w:start w:val="1"/>
      <w:numFmt w:val="bullet"/>
      <w:lvlText w:val=""/>
      <w:lvlJc w:val="left"/>
      <w:pPr>
        <w:ind w:left="720" w:hanging="360"/>
      </w:pPr>
      <w:rPr>
        <w:rFonts w:ascii="Symbol" w:hAnsi="Symbol" w:hint="default"/>
      </w:rPr>
    </w:lvl>
    <w:lvl w:ilvl="1" w:tplc="DA849A80" w:tentative="1">
      <w:start w:val="1"/>
      <w:numFmt w:val="bullet"/>
      <w:lvlText w:val="o"/>
      <w:lvlJc w:val="left"/>
      <w:pPr>
        <w:ind w:left="1440" w:hanging="360"/>
      </w:pPr>
      <w:rPr>
        <w:rFonts w:ascii="Courier New" w:hAnsi="Courier New" w:cs="Courier New" w:hint="default"/>
      </w:rPr>
    </w:lvl>
    <w:lvl w:ilvl="2" w:tplc="AF062732" w:tentative="1">
      <w:start w:val="1"/>
      <w:numFmt w:val="bullet"/>
      <w:lvlText w:val=""/>
      <w:lvlJc w:val="left"/>
      <w:pPr>
        <w:ind w:left="2160" w:hanging="360"/>
      </w:pPr>
      <w:rPr>
        <w:rFonts w:ascii="Wingdings" w:hAnsi="Wingdings" w:hint="default"/>
      </w:rPr>
    </w:lvl>
    <w:lvl w:ilvl="3" w:tplc="0D52578E" w:tentative="1">
      <w:start w:val="1"/>
      <w:numFmt w:val="bullet"/>
      <w:lvlText w:val=""/>
      <w:lvlJc w:val="left"/>
      <w:pPr>
        <w:ind w:left="2880" w:hanging="360"/>
      </w:pPr>
      <w:rPr>
        <w:rFonts w:ascii="Symbol" w:hAnsi="Symbol" w:hint="default"/>
      </w:rPr>
    </w:lvl>
    <w:lvl w:ilvl="4" w:tplc="39B8DB02" w:tentative="1">
      <w:start w:val="1"/>
      <w:numFmt w:val="bullet"/>
      <w:lvlText w:val="o"/>
      <w:lvlJc w:val="left"/>
      <w:pPr>
        <w:ind w:left="3600" w:hanging="360"/>
      </w:pPr>
      <w:rPr>
        <w:rFonts w:ascii="Courier New" w:hAnsi="Courier New" w:cs="Courier New" w:hint="default"/>
      </w:rPr>
    </w:lvl>
    <w:lvl w:ilvl="5" w:tplc="5F6623A8" w:tentative="1">
      <w:start w:val="1"/>
      <w:numFmt w:val="bullet"/>
      <w:lvlText w:val=""/>
      <w:lvlJc w:val="left"/>
      <w:pPr>
        <w:ind w:left="4320" w:hanging="360"/>
      </w:pPr>
      <w:rPr>
        <w:rFonts w:ascii="Wingdings" w:hAnsi="Wingdings" w:hint="default"/>
      </w:rPr>
    </w:lvl>
    <w:lvl w:ilvl="6" w:tplc="29A2842E" w:tentative="1">
      <w:start w:val="1"/>
      <w:numFmt w:val="bullet"/>
      <w:lvlText w:val=""/>
      <w:lvlJc w:val="left"/>
      <w:pPr>
        <w:ind w:left="5040" w:hanging="360"/>
      </w:pPr>
      <w:rPr>
        <w:rFonts w:ascii="Symbol" w:hAnsi="Symbol" w:hint="default"/>
      </w:rPr>
    </w:lvl>
    <w:lvl w:ilvl="7" w:tplc="75DA98B8" w:tentative="1">
      <w:start w:val="1"/>
      <w:numFmt w:val="bullet"/>
      <w:lvlText w:val="o"/>
      <w:lvlJc w:val="left"/>
      <w:pPr>
        <w:ind w:left="5760" w:hanging="360"/>
      </w:pPr>
      <w:rPr>
        <w:rFonts w:ascii="Courier New" w:hAnsi="Courier New" w:cs="Courier New" w:hint="default"/>
      </w:rPr>
    </w:lvl>
    <w:lvl w:ilvl="8" w:tplc="4306A0C4" w:tentative="1">
      <w:start w:val="1"/>
      <w:numFmt w:val="bullet"/>
      <w:lvlText w:val=""/>
      <w:lvlJc w:val="left"/>
      <w:pPr>
        <w:ind w:left="6480" w:hanging="360"/>
      </w:pPr>
      <w:rPr>
        <w:rFonts w:ascii="Wingdings" w:hAnsi="Wingdings" w:hint="default"/>
      </w:rPr>
    </w:lvl>
  </w:abstractNum>
  <w:abstractNum w:abstractNumId="9" w15:restartNumberingAfterBreak="0">
    <w:nsid w:val="31AF416A"/>
    <w:multiLevelType w:val="hybridMultilevel"/>
    <w:tmpl w:val="7020126E"/>
    <w:lvl w:ilvl="0" w:tplc="50A8A01A">
      <w:numFmt w:val="bullet"/>
      <w:lvlText w:val="-"/>
      <w:lvlJc w:val="left"/>
      <w:pPr>
        <w:ind w:left="720" w:hanging="360"/>
      </w:pPr>
      <w:rPr>
        <w:rFonts w:ascii="Arial" w:eastAsia="Calibri" w:hAnsi="Arial" w:cs="Arial" w:hint="default"/>
      </w:rPr>
    </w:lvl>
    <w:lvl w:ilvl="1" w:tplc="731A151C" w:tentative="1">
      <w:start w:val="1"/>
      <w:numFmt w:val="bullet"/>
      <w:lvlText w:val="o"/>
      <w:lvlJc w:val="left"/>
      <w:pPr>
        <w:ind w:left="1440" w:hanging="360"/>
      </w:pPr>
      <w:rPr>
        <w:rFonts w:ascii="Courier New" w:hAnsi="Courier New" w:cs="Courier New" w:hint="default"/>
      </w:rPr>
    </w:lvl>
    <w:lvl w:ilvl="2" w:tplc="168672D2" w:tentative="1">
      <w:start w:val="1"/>
      <w:numFmt w:val="bullet"/>
      <w:lvlText w:val=""/>
      <w:lvlJc w:val="left"/>
      <w:pPr>
        <w:ind w:left="2160" w:hanging="360"/>
      </w:pPr>
      <w:rPr>
        <w:rFonts w:ascii="Wingdings" w:hAnsi="Wingdings" w:hint="default"/>
      </w:rPr>
    </w:lvl>
    <w:lvl w:ilvl="3" w:tplc="822EB6CA" w:tentative="1">
      <w:start w:val="1"/>
      <w:numFmt w:val="bullet"/>
      <w:lvlText w:val=""/>
      <w:lvlJc w:val="left"/>
      <w:pPr>
        <w:ind w:left="2880" w:hanging="360"/>
      </w:pPr>
      <w:rPr>
        <w:rFonts w:ascii="Symbol" w:hAnsi="Symbol" w:hint="default"/>
      </w:rPr>
    </w:lvl>
    <w:lvl w:ilvl="4" w:tplc="09323426" w:tentative="1">
      <w:start w:val="1"/>
      <w:numFmt w:val="bullet"/>
      <w:lvlText w:val="o"/>
      <w:lvlJc w:val="left"/>
      <w:pPr>
        <w:ind w:left="3600" w:hanging="360"/>
      </w:pPr>
      <w:rPr>
        <w:rFonts w:ascii="Courier New" w:hAnsi="Courier New" w:cs="Courier New" w:hint="default"/>
      </w:rPr>
    </w:lvl>
    <w:lvl w:ilvl="5" w:tplc="07D6FE06" w:tentative="1">
      <w:start w:val="1"/>
      <w:numFmt w:val="bullet"/>
      <w:lvlText w:val=""/>
      <w:lvlJc w:val="left"/>
      <w:pPr>
        <w:ind w:left="4320" w:hanging="360"/>
      </w:pPr>
      <w:rPr>
        <w:rFonts w:ascii="Wingdings" w:hAnsi="Wingdings" w:hint="default"/>
      </w:rPr>
    </w:lvl>
    <w:lvl w:ilvl="6" w:tplc="EAEE6F8A" w:tentative="1">
      <w:start w:val="1"/>
      <w:numFmt w:val="bullet"/>
      <w:lvlText w:val=""/>
      <w:lvlJc w:val="left"/>
      <w:pPr>
        <w:ind w:left="5040" w:hanging="360"/>
      </w:pPr>
      <w:rPr>
        <w:rFonts w:ascii="Symbol" w:hAnsi="Symbol" w:hint="default"/>
      </w:rPr>
    </w:lvl>
    <w:lvl w:ilvl="7" w:tplc="886036DA" w:tentative="1">
      <w:start w:val="1"/>
      <w:numFmt w:val="bullet"/>
      <w:lvlText w:val="o"/>
      <w:lvlJc w:val="left"/>
      <w:pPr>
        <w:ind w:left="5760" w:hanging="360"/>
      </w:pPr>
      <w:rPr>
        <w:rFonts w:ascii="Courier New" w:hAnsi="Courier New" w:cs="Courier New" w:hint="default"/>
      </w:rPr>
    </w:lvl>
    <w:lvl w:ilvl="8" w:tplc="DC625296" w:tentative="1">
      <w:start w:val="1"/>
      <w:numFmt w:val="bullet"/>
      <w:lvlText w:val=""/>
      <w:lvlJc w:val="left"/>
      <w:pPr>
        <w:ind w:left="6480" w:hanging="360"/>
      </w:pPr>
      <w:rPr>
        <w:rFonts w:ascii="Wingdings" w:hAnsi="Wingdings" w:hint="default"/>
      </w:rPr>
    </w:lvl>
  </w:abstractNum>
  <w:abstractNum w:abstractNumId="10" w15:restartNumberingAfterBreak="0">
    <w:nsid w:val="347702E7"/>
    <w:multiLevelType w:val="multilevel"/>
    <w:tmpl w:val="2A3CB4FA"/>
    <w:lvl w:ilvl="0">
      <w:start w:val="1"/>
      <w:numFmt w:val="decimal"/>
      <w:lvlText w:val="%1"/>
      <w:lvlJc w:val="left"/>
      <w:pPr>
        <w:ind w:left="570" w:hanging="570"/>
      </w:pPr>
      <w:rPr>
        <w:rFonts w:hint="default"/>
        <w:b/>
      </w:rPr>
    </w:lvl>
    <w:lvl w:ilvl="1">
      <w:start w:val="1"/>
      <w:numFmt w:val="decimal"/>
      <w:lvlText w:val="%1-%2"/>
      <w:lvlJc w:val="left"/>
      <w:pPr>
        <w:ind w:left="570" w:hanging="57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37086B17"/>
    <w:multiLevelType w:val="multilevel"/>
    <w:tmpl w:val="593C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3141DC"/>
    <w:multiLevelType w:val="multilevel"/>
    <w:tmpl w:val="87309ED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DAF10D1"/>
    <w:multiLevelType w:val="hybridMultilevel"/>
    <w:tmpl w:val="22462F0C"/>
    <w:lvl w:ilvl="0" w:tplc="45FC5F1C">
      <w:start w:val="1"/>
      <w:numFmt w:val="decimal"/>
      <w:lvlText w:val="%1."/>
      <w:lvlJc w:val="left"/>
      <w:pPr>
        <w:ind w:left="720" w:hanging="360"/>
      </w:pPr>
    </w:lvl>
    <w:lvl w:ilvl="1" w:tplc="45AAF804">
      <w:start w:val="1"/>
      <w:numFmt w:val="lowerLetter"/>
      <w:lvlText w:val="%2."/>
      <w:lvlJc w:val="left"/>
      <w:pPr>
        <w:ind w:left="1440" w:hanging="360"/>
      </w:pPr>
    </w:lvl>
    <w:lvl w:ilvl="2" w:tplc="62C6C410" w:tentative="1">
      <w:start w:val="1"/>
      <w:numFmt w:val="lowerRoman"/>
      <w:lvlText w:val="%3."/>
      <w:lvlJc w:val="right"/>
      <w:pPr>
        <w:ind w:left="2160" w:hanging="180"/>
      </w:pPr>
    </w:lvl>
    <w:lvl w:ilvl="3" w:tplc="3710D950" w:tentative="1">
      <w:start w:val="1"/>
      <w:numFmt w:val="decimal"/>
      <w:lvlText w:val="%4."/>
      <w:lvlJc w:val="left"/>
      <w:pPr>
        <w:ind w:left="2880" w:hanging="360"/>
      </w:pPr>
    </w:lvl>
    <w:lvl w:ilvl="4" w:tplc="88E2EDF8" w:tentative="1">
      <w:start w:val="1"/>
      <w:numFmt w:val="lowerLetter"/>
      <w:lvlText w:val="%5."/>
      <w:lvlJc w:val="left"/>
      <w:pPr>
        <w:ind w:left="3600" w:hanging="360"/>
      </w:pPr>
    </w:lvl>
    <w:lvl w:ilvl="5" w:tplc="D3BEACF8" w:tentative="1">
      <w:start w:val="1"/>
      <w:numFmt w:val="lowerRoman"/>
      <w:lvlText w:val="%6."/>
      <w:lvlJc w:val="right"/>
      <w:pPr>
        <w:ind w:left="4320" w:hanging="180"/>
      </w:pPr>
    </w:lvl>
    <w:lvl w:ilvl="6" w:tplc="4F32A962" w:tentative="1">
      <w:start w:val="1"/>
      <w:numFmt w:val="decimal"/>
      <w:lvlText w:val="%7."/>
      <w:lvlJc w:val="left"/>
      <w:pPr>
        <w:ind w:left="5040" w:hanging="360"/>
      </w:pPr>
    </w:lvl>
    <w:lvl w:ilvl="7" w:tplc="9F0AE19E" w:tentative="1">
      <w:start w:val="1"/>
      <w:numFmt w:val="lowerLetter"/>
      <w:lvlText w:val="%8."/>
      <w:lvlJc w:val="left"/>
      <w:pPr>
        <w:ind w:left="5760" w:hanging="360"/>
      </w:pPr>
    </w:lvl>
    <w:lvl w:ilvl="8" w:tplc="1442AC74" w:tentative="1">
      <w:start w:val="1"/>
      <w:numFmt w:val="lowerRoman"/>
      <w:lvlText w:val="%9."/>
      <w:lvlJc w:val="right"/>
      <w:pPr>
        <w:ind w:left="6480" w:hanging="180"/>
      </w:pPr>
    </w:lvl>
  </w:abstractNum>
  <w:abstractNum w:abstractNumId="14" w15:restartNumberingAfterBreak="0">
    <w:nsid w:val="3DF06B46"/>
    <w:multiLevelType w:val="hybridMultilevel"/>
    <w:tmpl w:val="5C2A4AB6"/>
    <w:lvl w:ilvl="0" w:tplc="35685420">
      <w:start w:val="1"/>
      <w:numFmt w:val="bullet"/>
      <w:lvlText w:val="•"/>
      <w:lvlJc w:val="left"/>
      <w:pPr>
        <w:tabs>
          <w:tab w:val="num" w:pos="360"/>
        </w:tabs>
        <w:ind w:left="360" w:hanging="360"/>
      </w:pPr>
      <w:rPr>
        <w:rFonts w:ascii="Arial" w:hAnsi="Arial" w:hint="default"/>
      </w:rPr>
    </w:lvl>
    <w:lvl w:ilvl="1" w:tplc="DB5E5926" w:tentative="1">
      <w:start w:val="1"/>
      <w:numFmt w:val="bullet"/>
      <w:lvlText w:val="•"/>
      <w:lvlJc w:val="left"/>
      <w:pPr>
        <w:tabs>
          <w:tab w:val="num" w:pos="1080"/>
        </w:tabs>
        <w:ind w:left="1080" w:hanging="360"/>
      </w:pPr>
      <w:rPr>
        <w:rFonts w:ascii="Arial" w:hAnsi="Arial" w:hint="default"/>
      </w:rPr>
    </w:lvl>
    <w:lvl w:ilvl="2" w:tplc="A040374A" w:tentative="1">
      <w:start w:val="1"/>
      <w:numFmt w:val="bullet"/>
      <w:lvlText w:val="•"/>
      <w:lvlJc w:val="left"/>
      <w:pPr>
        <w:tabs>
          <w:tab w:val="num" w:pos="1800"/>
        </w:tabs>
        <w:ind w:left="1800" w:hanging="360"/>
      </w:pPr>
      <w:rPr>
        <w:rFonts w:ascii="Arial" w:hAnsi="Arial" w:hint="default"/>
      </w:rPr>
    </w:lvl>
    <w:lvl w:ilvl="3" w:tplc="7D28D504" w:tentative="1">
      <w:start w:val="1"/>
      <w:numFmt w:val="bullet"/>
      <w:lvlText w:val="•"/>
      <w:lvlJc w:val="left"/>
      <w:pPr>
        <w:tabs>
          <w:tab w:val="num" w:pos="2520"/>
        </w:tabs>
        <w:ind w:left="2520" w:hanging="360"/>
      </w:pPr>
      <w:rPr>
        <w:rFonts w:ascii="Arial" w:hAnsi="Arial" w:hint="default"/>
      </w:rPr>
    </w:lvl>
    <w:lvl w:ilvl="4" w:tplc="A31285BE" w:tentative="1">
      <w:start w:val="1"/>
      <w:numFmt w:val="bullet"/>
      <w:lvlText w:val="•"/>
      <w:lvlJc w:val="left"/>
      <w:pPr>
        <w:tabs>
          <w:tab w:val="num" w:pos="3240"/>
        </w:tabs>
        <w:ind w:left="3240" w:hanging="360"/>
      </w:pPr>
      <w:rPr>
        <w:rFonts w:ascii="Arial" w:hAnsi="Arial" w:hint="default"/>
      </w:rPr>
    </w:lvl>
    <w:lvl w:ilvl="5" w:tplc="34089C96" w:tentative="1">
      <w:start w:val="1"/>
      <w:numFmt w:val="bullet"/>
      <w:lvlText w:val="•"/>
      <w:lvlJc w:val="left"/>
      <w:pPr>
        <w:tabs>
          <w:tab w:val="num" w:pos="3960"/>
        </w:tabs>
        <w:ind w:left="3960" w:hanging="360"/>
      </w:pPr>
      <w:rPr>
        <w:rFonts w:ascii="Arial" w:hAnsi="Arial" w:hint="default"/>
      </w:rPr>
    </w:lvl>
    <w:lvl w:ilvl="6" w:tplc="ADE493BC" w:tentative="1">
      <w:start w:val="1"/>
      <w:numFmt w:val="bullet"/>
      <w:lvlText w:val="•"/>
      <w:lvlJc w:val="left"/>
      <w:pPr>
        <w:tabs>
          <w:tab w:val="num" w:pos="4680"/>
        </w:tabs>
        <w:ind w:left="4680" w:hanging="360"/>
      </w:pPr>
      <w:rPr>
        <w:rFonts w:ascii="Arial" w:hAnsi="Arial" w:hint="default"/>
      </w:rPr>
    </w:lvl>
    <w:lvl w:ilvl="7" w:tplc="33ACD2AC" w:tentative="1">
      <w:start w:val="1"/>
      <w:numFmt w:val="bullet"/>
      <w:lvlText w:val="•"/>
      <w:lvlJc w:val="left"/>
      <w:pPr>
        <w:tabs>
          <w:tab w:val="num" w:pos="5400"/>
        </w:tabs>
        <w:ind w:left="5400" w:hanging="360"/>
      </w:pPr>
      <w:rPr>
        <w:rFonts w:ascii="Arial" w:hAnsi="Arial" w:hint="default"/>
      </w:rPr>
    </w:lvl>
    <w:lvl w:ilvl="8" w:tplc="AFA49FBA"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2FA31EC"/>
    <w:multiLevelType w:val="singleLevel"/>
    <w:tmpl w:val="02A6D78C"/>
    <w:lvl w:ilvl="0">
      <w:start w:val="1"/>
      <w:numFmt w:val="bullet"/>
      <w:pStyle w:val="Punktliste"/>
      <w:lvlText w:val=""/>
      <w:lvlJc w:val="left"/>
      <w:pPr>
        <w:tabs>
          <w:tab w:val="num" w:pos="360"/>
        </w:tabs>
        <w:ind w:left="360" w:hanging="360"/>
      </w:pPr>
      <w:rPr>
        <w:rFonts w:ascii="Symbol" w:hAnsi="Symbol" w:hint="default"/>
      </w:rPr>
    </w:lvl>
  </w:abstractNum>
  <w:abstractNum w:abstractNumId="16" w15:restartNumberingAfterBreak="0">
    <w:nsid w:val="45230D4B"/>
    <w:multiLevelType w:val="hybridMultilevel"/>
    <w:tmpl w:val="4850A57E"/>
    <w:lvl w:ilvl="0" w:tplc="AA6C6994">
      <w:start w:val="1"/>
      <w:numFmt w:val="bullet"/>
      <w:lvlText w:val=""/>
      <w:lvlJc w:val="left"/>
      <w:pPr>
        <w:ind w:left="1440" w:hanging="360"/>
      </w:pPr>
      <w:rPr>
        <w:rFonts w:ascii="Symbol" w:hAnsi="Symbol" w:hint="default"/>
        <w:color w:val="147E88"/>
      </w:rPr>
    </w:lvl>
    <w:lvl w:ilvl="1" w:tplc="C69A7BEC">
      <w:start w:val="1"/>
      <w:numFmt w:val="bullet"/>
      <w:lvlText w:val="o"/>
      <w:lvlJc w:val="left"/>
      <w:pPr>
        <w:ind w:left="2160" w:hanging="360"/>
      </w:pPr>
      <w:rPr>
        <w:rFonts w:ascii="Courier New" w:hAnsi="Courier New" w:cs="Courier New" w:hint="default"/>
      </w:rPr>
    </w:lvl>
    <w:lvl w:ilvl="2" w:tplc="7DFA5F94" w:tentative="1">
      <w:start w:val="1"/>
      <w:numFmt w:val="bullet"/>
      <w:lvlText w:val=""/>
      <w:lvlJc w:val="left"/>
      <w:pPr>
        <w:ind w:left="2880" w:hanging="360"/>
      </w:pPr>
      <w:rPr>
        <w:rFonts w:ascii="Wingdings" w:hAnsi="Wingdings" w:hint="default"/>
      </w:rPr>
    </w:lvl>
    <w:lvl w:ilvl="3" w:tplc="07324528" w:tentative="1">
      <w:start w:val="1"/>
      <w:numFmt w:val="bullet"/>
      <w:lvlText w:val=""/>
      <w:lvlJc w:val="left"/>
      <w:pPr>
        <w:ind w:left="3600" w:hanging="360"/>
      </w:pPr>
      <w:rPr>
        <w:rFonts w:ascii="Symbol" w:hAnsi="Symbol" w:hint="default"/>
      </w:rPr>
    </w:lvl>
    <w:lvl w:ilvl="4" w:tplc="5D8A10EE" w:tentative="1">
      <w:start w:val="1"/>
      <w:numFmt w:val="bullet"/>
      <w:lvlText w:val="o"/>
      <w:lvlJc w:val="left"/>
      <w:pPr>
        <w:ind w:left="4320" w:hanging="360"/>
      </w:pPr>
      <w:rPr>
        <w:rFonts w:ascii="Courier New" w:hAnsi="Courier New" w:cs="Courier New" w:hint="default"/>
      </w:rPr>
    </w:lvl>
    <w:lvl w:ilvl="5" w:tplc="DCA094B2" w:tentative="1">
      <w:start w:val="1"/>
      <w:numFmt w:val="bullet"/>
      <w:lvlText w:val=""/>
      <w:lvlJc w:val="left"/>
      <w:pPr>
        <w:ind w:left="5040" w:hanging="360"/>
      </w:pPr>
      <w:rPr>
        <w:rFonts w:ascii="Wingdings" w:hAnsi="Wingdings" w:hint="default"/>
      </w:rPr>
    </w:lvl>
    <w:lvl w:ilvl="6" w:tplc="E34ED2B6" w:tentative="1">
      <w:start w:val="1"/>
      <w:numFmt w:val="bullet"/>
      <w:lvlText w:val=""/>
      <w:lvlJc w:val="left"/>
      <w:pPr>
        <w:ind w:left="5760" w:hanging="360"/>
      </w:pPr>
      <w:rPr>
        <w:rFonts w:ascii="Symbol" w:hAnsi="Symbol" w:hint="default"/>
      </w:rPr>
    </w:lvl>
    <w:lvl w:ilvl="7" w:tplc="251E346A" w:tentative="1">
      <w:start w:val="1"/>
      <w:numFmt w:val="bullet"/>
      <w:lvlText w:val="o"/>
      <w:lvlJc w:val="left"/>
      <w:pPr>
        <w:ind w:left="6480" w:hanging="360"/>
      </w:pPr>
      <w:rPr>
        <w:rFonts w:ascii="Courier New" w:hAnsi="Courier New" w:cs="Courier New" w:hint="default"/>
      </w:rPr>
    </w:lvl>
    <w:lvl w:ilvl="8" w:tplc="52CCAC1C" w:tentative="1">
      <w:start w:val="1"/>
      <w:numFmt w:val="bullet"/>
      <w:lvlText w:val=""/>
      <w:lvlJc w:val="left"/>
      <w:pPr>
        <w:ind w:left="7200" w:hanging="360"/>
      </w:pPr>
      <w:rPr>
        <w:rFonts w:ascii="Wingdings" w:hAnsi="Wingdings" w:hint="default"/>
      </w:rPr>
    </w:lvl>
  </w:abstractNum>
  <w:abstractNum w:abstractNumId="17" w15:restartNumberingAfterBreak="0">
    <w:nsid w:val="458E1793"/>
    <w:multiLevelType w:val="hybridMultilevel"/>
    <w:tmpl w:val="1B12E63A"/>
    <w:lvl w:ilvl="0" w:tplc="2186890C">
      <w:start w:val="1"/>
      <w:numFmt w:val="decimal"/>
      <w:pStyle w:val="Overskrift2"/>
      <w:lvlText w:val="1.%1."/>
      <w:lvlJc w:val="left"/>
      <w:pPr>
        <w:ind w:left="720" w:hanging="360"/>
      </w:pPr>
      <w:rPr>
        <w:rFonts w:hint="default"/>
      </w:rPr>
    </w:lvl>
    <w:lvl w:ilvl="1" w:tplc="0916DDDA" w:tentative="1">
      <w:start w:val="1"/>
      <w:numFmt w:val="lowerLetter"/>
      <w:lvlText w:val="%2."/>
      <w:lvlJc w:val="left"/>
      <w:pPr>
        <w:ind w:left="1440" w:hanging="360"/>
      </w:pPr>
    </w:lvl>
    <w:lvl w:ilvl="2" w:tplc="76424150" w:tentative="1">
      <w:start w:val="1"/>
      <w:numFmt w:val="lowerRoman"/>
      <w:lvlText w:val="%3."/>
      <w:lvlJc w:val="right"/>
      <w:pPr>
        <w:ind w:left="2160" w:hanging="180"/>
      </w:pPr>
    </w:lvl>
    <w:lvl w:ilvl="3" w:tplc="25907202" w:tentative="1">
      <w:start w:val="1"/>
      <w:numFmt w:val="decimal"/>
      <w:lvlText w:val="%4."/>
      <w:lvlJc w:val="left"/>
      <w:pPr>
        <w:ind w:left="2880" w:hanging="360"/>
      </w:pPr>
    </w:lvl>
    <w:lvl w:ilvl="4" w:tplc="1F125042" w:tentative="1">
      <w:start w:val="1"/>
      <w:numFmt w:val="lowerLetter"/>
      <w:lvlText w:val="%5."/>
      <w:lvlJc w:val="left"/>
      <w:pPr>
        <w:ind w:left="3600" w:hanging="360"/>
      </w:pPr>
    </w:lvl>
    <w:lvl w:ilvl="5" w:tplc="668C6646" w:tentative="1">
      <w:start w:val="1"/>
      <w:numFmt w:val="lowerRoman"/>
      <w:lvlText w:val="%6."/>
      <w:lvlJc w:val="right"/>
      <w:pPr>
        <w:ind w:left="4320" w:hanging="180"/>
      </w:pPr>
    </w:lvl>
    <w:lvl w:ilvl="6" w:tplc="19BC8474" w:tentative="1">
      <w:start w:val="1"/>
      <w:numFmt w:val="decimal"/>
      <w:lvlText w:val="%7."/>
      <w:lvlJc w:val="left"/>
      <w:pPr>
        <w:ind w:left="5040" w:hanging="360"/>
      </w:pPr>
    </w:lvl>
    <w:lvl w:ilvl="7" w:tplc="E8D4D43E" w:tentative="1">
      <w:start w:val="1"/>
      <w:numFmt w:val="lowerLetter"/>
      <w:lvlText w:val="%8."/>
      <w:lvlJc w:val="left"/>
      <w:pPr>
        <w:ind w:left="5760" w:hanging="360"/>
      </w:pPr>
    </w:lvl>
    <w:lvl w:ilvl="8" w:tplc="073E4BBE" w:tentative="1">
      <w:start w:val="1"/>
      <w:numFmt w:val="lowerRoman"/>
      <w:lvlText w:val="%9."/>
      <w:lvlJc w:val="right"/>
      <w:pPr>
        <w:ind w:left="6480" w:hanging="180"/>
      </w:pPr>
    </w:lvl>
  </w:abstractNum>
  <w:abstractNum w:abstractNumId="18" w15:restartNumberingAfterBreak="0">
    <w:nsid w:val="49D4057E"/>
    <w:multiLevelType w:val="hybridMultilevel"/>
    <w:tmpl w:val="774893B8"/>
    <w:lvl w:ilvl="0" w:tplc="2BF8500C">
      <w:start w:val="1"/>
      <w:numFmt w:val="bullet"/>
      <w:lvlText w:val=""/>
      <w:lvlJc w:val="left"/>
      <w:pPr>
        <w:ind w:left="360" w:hanging="360"/>
      </w:pPr>
      <w:rPr>
        <w:rFonts w:ascii="Symbol" w:hAnsi="Symbol" w:hint="default"/>
        <w:color w:val="147E88"/>
      </w:rPr>
    </w:lvl>
    <w:lvl w:ilvl="1" w:tplc="60FAE4D6">
      <w:start w:val="1"/>
      <w:numFmt w:val="bullet"/>
      <w:lvlText w:val="o"/>
      <w:lvlJc w:val="left"/>
      <w:pPr>
        <w:ind w:left="1080" w:hanging="360"/>
      </w:pPr>
      <w:rPr>
        <w:rFonts w:ascii="Courier New" w:hAnsi="Courier New" w:cs="Courier New" w:hint="default"/>
      </w:rPr>
    </w:lvl>
    <w:lvl w:ilvl="2" w:tplc="72B2B8D6">
      <w:start w:val="1"/>
      <w:numFmt w:val="bullet"/>
      <w:lvlText w:val=""/>
      <w:lvlJc w:val="left"/>
      <w:pPr>
        <w:ind w:left="1800" w:hanging="360"/>
      </w:pPr>
      <w:rPr>
        <w:rFonts w:ascii="Wingdings" w:hAnsi="Wingdings" w:hint="default"/>
      </w:rPr>
    </w:lvl>
    <w:lvl w:ilvl="3" w:tplc="5C9C2D2C">
      <w:start w:val="1"/>
      <w:numFmt w:val="bullet"/>
      <w:lvlText w:val=""/>
      <w:lvlJc w:val="left"/>
      <w:pPr>
        <w:ind w:left="2520" w:hanging="360"/>
      </w:pPr>
      <w:rPr>
        <w:rFonts w:ascii="Symbol" w:hAnsi="Symbol" w:hint="default"/>
      </w:rPr>
    </w:lvl>
    <w:lvl w:ilvl="4" w:tplc="4CDE3FE4">
      <w:start w:val="1"/>
      <w:numFmt w:val="bullet"/>
      <w:lvlText w:val="o"/>
      <w:lvlJc w:val="left"/>
      <w:pPr>
        <w:ind w:left="3240" w:hanging="360"/>
      </w:pPr>
      <w:rPr>
        <w:rFonts w:ascii="Courier New" w:hAnsi="Courier New" w:cs="Courier New" w:hint="default"/>
      </w:rPr>
    </w:lvl>
    <w:lvl w:ilvl="5" w:tplc="9C12E452">
      <w:start w:val="1"/>
      <w:numFmt w:val="bullet"/>
      <w:lvlText w:val=""/>
      <w:lvlJc w:val="left"/>
      <w:pPr>
        <w:ind w:left="3960" w:hanging="360"/>
      </w:pPr>
      <w:rPr>
        <w:rFonts w:ascii="Wingdings" w:hAnsi="Wingdings" w:hint="default"/>
      </w:rPr>
    </w:lvl>
    <w:lvl w:ilvl="6" w:tplc="B5063D4A">
      <w:start w:val="1"/>
      <w:numFmt w:val="bullet"/>
      <w:lvlText w:val=""/>
      <w:lvlJc w:val="left"/>
      <w:pPr>
        <w:ind w:left="4680" w:hanging="360"/>
      </w:pPr>
      <w:rPr>
        <w:rFonts w:ascii="Symbol" w:hAnsi="Symbol" w:hint="default"/>
      </w:rPr>
    </w:lvl>
    <w:lvl w:ilvl="7" w:tplc="C4DE01BE">
      <w:start w:val="1"/>
      <w:numFmt w:val="bullet"/>
      <w:lvlText w:val="o"/>
      <w:lvlJc w:val="left"/>
      <w:pPr>
        <w:ind w:left="5400" w:hanging="360"/>
      </w:pPr>
      <w:rPr>
        <w:rFonts w:ascii="Courier New" w:hAnsi="Courier New" w:cs="Courier New" w:hint="default"/>
      </w:rPr>
    </w:lvl>
    <w:lvl w:ilvl="8" w:tplc="588C474C">
      <w:start w:val="1"/>
      <w:numFmt w:val="bullet"/>
      <w:lvlText w:val=""/>
      <w:lvlJc w:val="left"/>
      <w:pPr>
        <w:ind w:left="6120" w:hanging="360"/>
      </w:pPr>
      <w:rPr>
        <w:rFonts w:ascii="Wingdings" w:hAnsi="Wingdings" w:hint="default"/>
      </w:rPr>
    </w:lvl>
  </w:abstractNum>
  <w:abstractNum w:abstractNumId="19" w15:restartNumberingAfterBreak="0">
    <w:nsid w:val="4D9811BF"/>
    <w:multiLevelType w:val="hybridMultilevel"/>
    <w:tmpl w:val="0AF83E0E"/>
    <w:lvl w:ilvl="0" w:tplc="63C4CAD6">
      <w:start w:val="1"/>
      <w:numFmt w:val="bullet"/>
      <w:lvlText w:val="•"/>
      <w:lvlJc w:val="left"/>
      <w:pPr>
        <w:tabs>
          <w:tab w:val="num" w:pos="720"/>
        </w:tabs>
        <w:ind w:left="720" w:hanging="360"/>
      </w:pPr>
      <w:rPr>
        <w:rFonts w:ascii="Arial" w:hAnsi="Arial" w:hint="default"/>
      </w:rPr>
    </w:lvl>
    <w:lvl w:ilvl="1" w:tplc="0ACC9594" w:tentative="1">
      <w:start w:val="1"/>
      <w:numFmt w:val="bullet"/>
      <w:lvlText w:val="•"/>
      <w:lvlJc w:val="left"/>
      <w:pPr>
        <w:tabs>
          <w:tab w:val="num" w:pos="1440"/>
        </w:tabs>
        <w:ind w:left="1440" w:hanging="360"/>
      </w:pPr>
      <w:rPr>
        <w:rFonts w:ascii="Arial" w:hAnsi="Arial" w:hint="default"/>
      </w:rPr>
    </w:lvl>
    <w:lvl w:ilvl="2" w:tplc="B78623A0" w:tentative="1">
      <w:start w:val="1"/>
      <w:numFmt w:val="bullet"/>
      <w:lvlText w:val="•"/>
      <w:lvlJc w:val="left"/>
      <w:pPr>
        <w:tabs>
          <w:tab w:val="num" w:pos="2160"/>
        </w:tabs>
        <w:ind w:left="2160" w:hanging="360"/>
      </w:pPr>
      <w:rPr>
        <w:rFonts w:ascii="Arial" w:hAnsi="Arial" w:hint="default"/>
      </w:rPr>
    </w:lvl>
    <w:lvl w:ilvl="3" w:tplc="0F5C9D0A" w:tentative="1">
      <w:start w:val="1"/>
      <w:numFmt w:val="bullet"/>
      <w:lvlText w:val="•"/>
      <w:lvlJc w:val="left"/>
      <w:pPr>
        <w:tabs>
          <w:tab w:val="num" w:pos="2880"/>
        </w:tabs>
        <w:ind w:left="2880" w:hanging="360"/>
      </w:pPr>
      <w:rPr>
        <w:rFonts w:ascii="Arial" w:hAnsi="Arial" w:hint="default"/>
      </w:rPr>
    </w:lvl>
    <w:lvl w:ilvl="4" w:tplc="25CC6D36" w:tentative="1">
      <w:start w:val="1"/>
      <w:numFmt w:val="bullet"/>
      <w:lvlText w:val="•"/>
      <w:lvlJc w:val="left"/>
      <w:pPr>
        <w:tabs>
          <w:tab w:val="num" w:pos="3600"/>
        </w:tabs>
        <w:ind w:left="3600" w:hanging="360"/>
      </w:pPr>
      <w:rPr>
        <w:rFonts w:ascii="Arial" w:hAnsi="Arial" w:hint="default"/>
      </w:rPr>
    </w:lvl>
    <w:lvl w:ilvl="5" w:tplc="3280C304" w:tentative="1">
      <w:start w:val="1"/>
      <w:numFmt w:val="bullet"/>
      <w:lvlText w:val="•"/>
      <w:lvlJc w:val="left"/>
      <w:pPr>
        <w:tabs>
          <w:tab w:val="num" w:pos="4320"/>
        </w:tabs>
        <w:ind w:left="4320" w:hanging="360"/>
      </w:pPr>
      <w:rPr>
        <w:rFonts w:ascii="Arial" w:hAnsi="Arial" w:hint="default"/>
      </w:rPr>
    </w:lvl>
    <w:lvl w:ilvl="6" w:tplc="EBEAFA7C" w:tentative="1">
      <w:start w:val="1"/>
      <w:numFmt w:val="bullet"/>
      <w:lvlText w:val="•"/>
      <w:lvlJc w:val="left"/>
      <w:pPr>
        <w:tabs>
          <w:tab w:val="num" w:pos="5040"/>
        </w:tabs>
        <w:ind w:left="5040" w:hanging="360"/>
      </w:pPr>
      <w:rPr>
        <w:rFonts w:ascii="Arial" w:hAnsi="Arial" w:hint="default"/>
      </w:rPr>
    </w:lvl>
    <w:lvl w:ilvl="7" w:tplc="1FD211EE" w:tentative="1">
      <w:start w:val="1"/>
      <w:numFmt w:val="bullet"/>
      <w:lvlText w:val="•"/>
      <w:lvlJc w:val="left"/>
      <w:pPr>
        <w:tabs>
          <w:tab w:val="num" w:pos="5760"/>
        </w:tabs>
        <w:ind w:left="5760" w:hanging="360"/>
      </w:pPr>
      <w:rPr>
        <w:rFonts w:ascii="Arial" w:hAnsi="Arial" w:hint="default"/>
      </w:rPr>
    </w:lvl>
    <w:lvl w:ilvl="8" w:tplc="5156C51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DA14DD5"/>
    <w:multiLevelType w:val="hybridMultilevel"/>
    <w:tmpl w:val="6486EF66"/>
    <w:lvl w:ilvl="0" w:tplc="C0D8BAB6">
      <w:start w:val="1"/>
      <w:numFmt w:val="bullet"/>
      <w:lvlText w:val="•"/>
      <w:lvlJc w:val="left"/>
      <w:pPr>
        <w:tabs>
          <w:tab w:val="num" w:pos="360"/>
        </w:tabs>
        <w:ind w:left="360" w:hanging="360"/>
      </w:pPr>
      <w:rPr>
        <w:rFonts w:ascii="Arial" w:hAnsi="Arial" w:hint="default"/>
      </w:rPr>
    </w:lvl>
    <w:lvl w:ilvl="1" w:tplc="7F58CE82" w:tentative="1">
      <w:start w:val="1"/>
      <w:numFmt w:val="bullet"/>
      <w:lvlText w:val="•"/>
      <w:lvlJc w:val="left"/>
      <w:pPr>
        <w:tabs>
          <w:tab w:val="num" w:pos="1080"/>
        </w:tabs>
        <w:ind w:left="1080" w:hanging="360"/>
      </w:pPr>
      <w:rPr>
        <w:rFonts w:ascii="Arial" w:hAnsi="Arial" w:hint="default"/>
      </w:rPr>
    </w:lvl>
    <w:lvl w:ilvl="2" w:tplc="0EA0537E" w:tentative="1">
      <w:start w:val="1"/>
      <w:numFmt w:val="bullet"/>
      <w:lvlText w:val="•"/>
      <w:lvlJc w:val="left"/>
      <w:pPr>
        <w:tabs>
          <w:tab w:val="num" w:pos="1800"/>
        </w:tabs>
        <w:ind w:left="1800" w:hanging="360"/>
      </w:pPr>
      <w:rPr>
        <w:rFonts w:ascii="Arial" w:hAnsi="Arial" w:hint="default"/>
      </w:rPr>
    </w:lvl>
    <w:lvl w:ilvl="3" w:tplc="5DC01F3C" w:tentative="1">
      <w:start w:val="1"/>
      <w:numFmt w:val="bullet"/>
      <w:lvlText w:val="•"/>
      <w:lvlJc w:val="left"/>
      <w:pPr>
        <w:tabs>
          <w:tab w:val="num" w:pos="2520"/>
        </w:tabs>
        <w:ind w:left="2520" w:hanging="360"/>
      </w:pPr>
      <w:rPr>
        <w:rFonts w:ascii="Arial" w:hAnsi="Arial" w:hint="default"/>
      </w:rPr>
    </w:lvl>
    <w:lvl w:ilvl="4" w:tplc="C910120C" w:tentative="1">
      <w:start w:val="1"/>
      <w:numFmt w:val="bullet"/>
      <w:lvlText w:val="•"/>
      <w:lvlJc w:val="left"/>
      <w:pPr>
        <w:tabs>
          <w:tab w:val="num" w:pos="3240"/>
        </w:tabs>
        <w:ind w:left="3240" w:hanging="360"/>
      </w:pPr>
      <w:rPr>
        <w:rFonts w:ascii="Arial" w:hAnsi="Arial" w:hint="default"/>
      </w:rPr>
    </w:lvl>
    <w:lvl w:ilvl="5" w:tplc="97FABED0" w:tentative="1">
      <w:start w:val="1"/>
      <w:numFmt w:val="bullet"/>
      <w:lvlText w:val="•"/>
      <w:lvlJc w:val="left"/>
      <w:pPr>
        <w:tabs>
          <w:tab w:val="num" w:pos="3960"/>
        </w:tabs>
        <w:ind w:left="3960" w:hanging="360"/>
      </w:pPr>
      <w:rPr>
        <w:rFonts w:ascii="Arial" w:hAnsi="Arial" w:hint="default"/>
      </w:rPr>
    </w:lvl>
    <w:lvl w:ilvl="6" w:tplc="D1FA16D4" w:tentative="1">
      <w:start w:val="1"/>
      <w:numFmt w:val="bullet"/>
      <w:lvlText w:val="•"/>
      <w:lvlJc w:val="left"/>
      <w:pPr>
        <w:tabs>
          <w:tab w:val="num" w:pos="4680"/>
        </w:tabs>
        <w:ind w:left="4680" w:hanging="360"/>
      </w:pPr>
      <w:rPr>
        <w:rFonts w:ascii="Arial" w:hAnsi="Arial" w:hint="default"/>
      </w:rPr>
    </w:lvl>
    <w:lvl w:ilvl="7" w:tplc="12B89224" w:tentative="1">
      <w:start w:val="1"/>
      <w:numFmt w:val="bullet"/>
      <w:lvlText w:val="•"/>
      <w:lvlJc w:val="left"/>
      <w:pPr>
        <w:tabs>
          <w:tab w:val="num" w:pos="5400"/>
        </w:tabs>
        <w:ind w:left="5400" w:hanging="360"/>
      </w:pPr>
      <w:rPr>
        <w:rFonts w:ascii="Arial" w:hAnsi="Arial" w:hint="default"/>
      </w:rPr>
    </w:lvl>
    <w:lvl w:ilvl="8" w:tplc="DD245962"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51E574C7"/>
    <w:multiLevelType w:val="hybridMultilevel"/>
    <w:tmpl w:val="8CCE5568"/>
    <w:lvl w:ilvl="0" w:tplc="841A5028">
      <w:start w:val="1"/>
      <w:numFmt w:val="decimal"/>
      <w:pStyle w:val="Overskrift1"/>
      <w:lvlText w:val="%1."/>
      <w:lvlJc w:val="left"/>
      <w:pPr>
        <w:ind w:left="720" w:hanging="360"/>
      </w:pPr>
    </w:lvl>
    <w:lvl w:ilvl="1" w:tplc="842641C2" w:tentative="1">
      <w:start w:val="1"/>
      <w:numFmt w:val="lowerLetter"/>
      <w:lvlText w:val="%2."/>
      <w:lvlJc w:val="left"/>
      <w:pPr>
        <w:ind w:left="1440" w:hanging="360"/>
      </w:pPr>
    </w:lvl>
    <w:lvl w:ilvl="2" w:tplc="43EAC96E" w:tentative="1">
      <w:start w:val="1"/>
      <w:numFmt w:val="lowerRoman"/>
      <w:lvlText w:val="%3."/>
      <w:lvlJc w:val="right"/>
      <w:pPr>
        <w:ind w:left="2160" w:hanging="180"/>
      </w:pPr>
    </w:lvl>
    <w:lvl w:ilvl="3" w:tplc="1690EA96" w:tentative="1">
      <w:start w:val="1"/>
      <w:numFmt w:val="decimal"/>
      <w:lvlText w:val="%4."/>
      <w:lvlJc w:val="left"/>
      <w:pPr>
        <w:ind w:left="2880" w:hanging="360"/>
      </w:pPr>
    </w:lvl>
    <w:lvl w:ilvl="4" w:tplc="01685F74" w:tentative="1">
      <w:start w:val="1"/>
      <w:numFmt w:val="lowerLetter"/>
      <w:lvlText w:val="%5."/>
      <w:lvlJc w:val="left"/>
      <w:pPr>
        <w:ind w:left="3600" w:hanging="360"/>
      </w:pPr>
    </w:lvl>
    <w:lvl w:ilvl="5" w:tplc="6B6449A0" w:tentative="1">
      <w:start w:val="1"/>
      <w:numFmt w:val="lowerRoman"/>
      <w:lvlText w:val="%6."/>
      <w:lvlJc w:val="right"/>
      <w:pPr>
        <w:ind w:left="4320" w:hanging="180"/>
      </w:pPr>
    </w:lvl>
    <w:lvl w:ilvl="6" w:tplc="0472FD94" w:tentative="1">
      <w:start w:val="1"/>
      <w:numFmt w:val="decimal"/>
      <w:lvlText w:val="%7."/>
      <w:lvlJc w:val="left"/>
      <w:pPr>
        <w:ind w:left="5040" w:hanging="360"/>
      </w:pPr>
    </w:lvl>
    <w:lvl w:ilvl="7" w:tplc="BFDE61A0" w:tentative="1">
      <w:start w:val="1"/>
      <w:numFmt w:val="lowerLetter"/>
      <w:lvlText w:val="%8."/>
      <w:lvlJc w:val="left"/>
      <w:pPr>
        <w:ind w:left="5760" w:hanging="360"/>
      </w:pPr>
    </w:lvl>
    <w:lvl w:ilvl="8" w:tplc="A3B84014" w:tentative="1">
      <w:start w:val="1"/>
      <w:numFmt w:val="lowerRoman"/>
      <w:lvlText w:val="%9."/>
      <w:lvlJc w:val="right"/>
      <w:pPr>
        <w:ind w:left="6480" w:hanging="180"/>
      </w:pPr>
    </w:lvl>
  </w:abstractNum>
  <w:abstractNum w:abstractNumId="22" w15:restartNumberingAfterBreak="0">
    <w:nsid w:val="57DF5933"/>
    <w:multiLevelType w:val="hybridMultilevel"/>
    <w:tmpl w:val="F6943A2C"/>
    <w:lvl w:ilvl="0" w:tplc="77A8ED4E">
      <w:numFmt w:val="bullet"/>
      <w:lvlText w:val="•"/>
      <w:lvlJc w:val="left"/>
      <w:pPr>
        <w:ind w:left="720" w:hanging="360"/>
      </w:pPr>
      <w:rPr>
        <w:rFonts w:ascii="Arial" w:eastAsiaTheme="minorHAnsi" w:hAnsi="Arial" w:cs="Arial" w:hint="default"/>
      </w:rPr>
    </w:lvl>
    <w:lvl w:ilvl="1" w:tplc="8DD25494" w:tentative="1">
      <w:start w:val="1"/>
      <w:numFmt w:val="bullet"/>
      <w:lvlText w:val="o"/>
      <w:lvlJc w:val="left"/>
      <w:pPr>
        <w:ind w:left="1440" w:hanging="360"/>
      </w:pPr>
      <w:rPr>
        <w:rFonts w:ascii="Courier New" w:hAnsi="Courier New" w:cs="Courier New" w:hint="default"/>
      </w:rPr>
    </w:lvl>
    <w:lvl w:ilvl="2" w:tplc="22B4C53A" w:tentative="1">
      <w:start w:val="1"/>
      <w:numFmt w:val="bullet"/>
      <w:lvlText w:val=""/>
      <w:lvlJc w:val="left"/>
      <w:pPr>
        <w:ind w:left="2160" w:hanging="360"/>
      </w:pPr>
      <w:rPr>
        <w:rFonts w:ascii="Wingdings" w:hAnsi="Wingdings" w:hint="default"/>
      </w:rPr>
    </w:lvl>
    <w:lvl w:ilvl="3" w:tplc="E55C7920" w:tentative="1">
      <w:start w:val="1"/>
      <w:numFmt w:val="bullet"/>
      <w:lvlText w:val=""/>
      <w:lvlJc w:val="left"/>
      <w:pPr>
        <w:ind w:left="2880" w:hanging="360"/>
      </w:pPr>
      <w:rPr>
        <w:rFonts w:ascii="Symbol" w:hAnsi="Symbol" w:hint="default"/>
      </w:rPr>
    </w:lvl>
    <w:lvl w:ilvl="4" w:tplc="377AC4C2" w:tentative="1">
      <w:start w:val="1"/>
      <w:numFmt w:val="bullet"/>
      <w:lvlText w:val="o"/>
      <w:lvlJc w:val="left"/>
      <w:pPr>
        <w:ind w:left="3600" w:hanging="360"/>
      </w:pPr>
      <w:rPr>
        <w:rFonts w:ascii="Courier New" w:hAnsi="Courier New" w:cs="Courier New" w:hint="default"/>
      </w:rPr>
    </w:lvl>
    <w:lvl w:ilvl="5" w:tplc="BF3CE0F6" w:tentative="1">
      <w:start w:val="1"/>
      <w:numFmt w:val="bullet"/>
      <w:lvlText w:val=""/>
      <w:lvlJc w:val="left"/>
      <w:pPr>
        <w:ind w:left="4320" w:hanging="360"/>
      </w:pPr>
      <w:rPr>
        <w:rFonts w:ascii="Wingdings" w:hAnsi="Wingdings" w:hint="default"/>
      </w:rPr>
    </w:lvl>
    <w:lvl w:ilvl="6" w:tplc="E6E684F6" w:tentative="1">
      <w:start w:val="1"/>
      <w:numFmt w:val="bullet"/>
      <w:lvlText w:val=""/>
      <w:lvlJc w:val="left"/>
      <w:pPr>
        <w:ind w:left="5040" w:hanging="360"/>
      </w:pPr>
      <w:rPr>
        <w:rFonts w:ascii="Symbol" w:hAnsi="Symbol" w:hint="default"/>
      </w:rPr>
    </w:lvl>
    <w:lvl w:ilvl="7" w:tplc="4B3A78A0" w:tentative="1">
      <w:start w:val="1"/>
      <w:numFmt w:val="bullet"/>
      <w:lvlText w:val="o"/>
      <w:lvlJc w:val="left"/>
      <w:pPr>
        <w:ind w:left="5760" w:hanging="360"/>
      </w:pPr>
      <w:rPr>
        <w:rFonts w:ascii="Courier New" w:hAnsi="Courier New" w:cs="Courier New" w:hint="default"/>
      </w:rPr>
    </w:lvl>
    <w:lvl w:ilvl="8" w:tplc="FDF8B29E" w:tentative="1">
      <w:start w:val="1"/>
      <w:numFmt w:val="bullet"/>
      <w:lvlText w:val=""/>
      <w:lvlJc w:val="left"/>
      <w:pPr>
        <w:ind w:left="6480" w:hanging="360"/>
      </w:pPr>
      <w:rPr>
        <w:rFonts w:ascii="Wingdings" w:hAnsi="Wingdings" w:hint="default"/>
      </w:rPr>
    </w:lvl>
  </w:abstractNum>
  <w:abstractNum w:abstractNumId="23" w15:restartNumberingAfterBreak="0">
    <w:nsid w:val="5D0A0819"/>
    <w:multiLevelType w:val="hybridMultilevel"/>
    <w:tmpl w:val="881E8C8A"/>
    <w:lvl w:ilvl="0" w:tplc="F76EF908">
      <w:start w:val="1"/>
      <w:numFmt w:val="bullet"/>
      <w:lvlText w:val=""/>
      <w:lvlJc w:val="left"/>
      <w:pPr>
        <w:ind w:left="720" w:hanging="360"/>
      </w:pPr>
      <w:rPr>
        <w:rFonts w:ascii="Symbol" w:hAnsi="Symbol" w:hint="default"/>
      </w:rPr>
    </w:lvl>
    <w:lvl w:ilvl="1" w:tplc="2C26211E" w:tentative="1">
      <w:start w:val="1"/>
      <w:numFmt w:val="bullet"/>
      <w:lvlText w:val="o"/>
      <w:lvlJc w:val="left"/>
      <w:pPr>
        <w:ind w:left="1440" w:hanging="360"/>
      </w:pPr>
      <w:rPr>
        <w:rFonts w:ascii="Courier New" w:hAnsi="Courier New" w:cs="Courier New" w:hint="default"/>
      </w:rPr>
    </w:lvl>
    <w:lvl w:ilvl="2" w:tplc="F1BEAFA0" w:tentative="1">
      <w:start w:val="1"/>
      <w:numFmt w:val="bullet"/>
      <w:lvlText w:val=""/>
      <w:lvlJc w:val="left"/>
      <w:pPr>
        <w:ind w:left="2160" w:hanging="360"/>
      </w:pPr>
      <w:rPr>
        <w:rFonts w:ascii="Wingdings" w:hAnsi="Wingdings" w:hint="default"/>
      </w:rPr>
    </w:lvl>
    <w:lvl w:ilvl="3" w:tplc="FC48FCA0" w:tentative="1">
      <w:start w:val="1"/>
      <w:numFmt w:val="bullet"/>
      <w:lvlText w:val=""/>
      <w:lvlJc w:val="left"/>
      <w:pPr>
        <w:ind w:left="2880" w:hanging="360"/>
      </w:pPr>
      <w:rPr>
        <w:rFonts w:ascii="Symbol" w:hAnsi="Symbol" w:hint="default"/>
      </w:rPr>
    </w:lvl>
    <w:lvl w:ilvl="4" w:tplc="4D50646C" w:tentative="1">
      <w:start w:val="1"/>
      <w:numFmt w:val="bullet"/>
      <w:lvlText w:val="o"/>
      <w:lvlJc w:val="left"/>
      <w:pPr>
        <w:ind w:left="3600" w:hanging="360"/>
      </w:pPr>
      <w:rPr>
        <w:rFonts w:ascii="Courier New" w:hAnsi="Courier New" w:cs="Courier New" w:hint="default"/>
      </w:rPr>
    </w:lvl>
    <w:lvl w:ilvl="5" w:tplc="23DCFDE4" w:tentative="1">
      <w:start w:val="1"/>
      <w:numFmt w:val="bullet"/>
      <w:lvlText w:val=""/>
      <w:lvlJc w:val="left"/>
      <w:pPr>
        <w:ind w:left="4320" w:hanging="360"/>
      </w:pPr>
      <w:rPr>
        <w:rFonts w:ascii="Wingdings" w:hAnsi="Wingdings" w:hint="default"/>
      </w:rPr>
    </w:lvl>
    <w:lvl w:ilvl="6" w:tplc="CED0AD12" w:tentative="1">
      <w:start w:val="1"/>
      <w:numFmt w:val="bullet"/>
      <w:lvlText w:val=""/>
      <w:lvlJc w:val="left"/>
      <w:pPr>
        <w:ind w:left="5040" w:hanging="360"/>
      </w:pPr>
      <w:rPr>
        <w:rFonts w:ascii="Symbol" w:hAnsi="Symbol" w:hint="default"/>
      </w:rPr>
    </w:lvl>
    <w:lvl w:ilvl="7" w:tplc="061A61B8" w:tentative="1">
      <w:start w:val="1"/>
      <w:numFmt w:val="bullet"/>
      <w:lvlText w:val="o"/>
      <w:lvlJc w:val="left"/>
      <w:pPr>
        <w:ind w:left="5760" w:hanging="360"/>
      </w:pPr>
      <w:rPr>
        <w:rFonts w:ascii="Courier New" w:hAnsi="Courier New" w:cs="Courier New" w:hint="default"/>
      </w:rPr>
    </w:lvl>
    <w:lvl w:ilvl="8" w:tplc="6972DB88" w:tentative="1">
      <w:start w:val="1"/>
      <w:numFmt w:val="bullet"/>
      <w:lvlText w:val=""/>
      <w:lvlJc w:val="left"/>
      <w:pPr>
        <w:ind w:left="6480" w:hanging="360"/>
      </w:pPr>
      <w:rPr>
        <w:rFonts w:ascii="Wingdings" w:hAnsi="Wingdings" w:hint="default"/>
      </w:rPr>
    </w:lvl>
  </w:abstractNum>
  <w:abstractNum w:abstractNumId="24" w15:restartNumberingAfterBreak="0">
    <w:nsid w:val="60671D7F"/>
    <w:multiLevelType w:val="hybridMultilevel"/>
    <w:tmpl w:val="D24087C8"/>
    <w:lvl w:ilvl="0" w:tplc="14403416">
      <w:start w:val="1"/>
      <w:numFmt w:val="bullet"/>
      <w:lvlText w:val=""/>
      <w:lvlJc w:val="left"/>
      <w:pPr>
        <w:ind w:left="720" w:hanging="360"/>
      </w:pPr>
      <w:rPr>
        <w:rFonts w:ascii="Symbol" w:hAnsi="Symbol" w:hint="default"/>
      </w:rPr>
    </w:lvl>
    <w:lvl w:ilvl="1" w:tplc="7B805546" w:tentative="1">
      <w:start w:val="1"/>
      <w:numFmt w:val="bullet"/>
      <w:lvlText w:val="o"/>
      <w:lvlJc w:val="left"/>
      <w:pPr>
        <w:ind w:left="1440" w:hanging="360"/>
      </w:pPr>
      <w:rPr>
        <w:rFonts w:ascii="Courier New" w:hAnsi="Courier New" w:cs="Courier New" w:hint="default"/>
      </w:rPr>
    </w:lvl>
    <w:lvl w:ilvl="2" w:tplc="E3CCA7C6" w:tentative="1">
      <w:start w:val="1"/>
      <w:numFmt w:val="bullet"/>
      <w:lvlText w:val=""/>
      <w:lvlJc w:val="left"/>
      <w:pPr>
        <w:ind w:left="2160" w:hanging="360"/>
      </w:pPr>
      <w:rPr>
        <w:rFonts w:ascii="Wingdings" w:hAnsi="Wingdings" w:hint="default"/>
      </w:rPr>
    </w:lvl>
    <w:lvl w:ilvl="3" w:tplc="E818A43A" w:tentative="1">
      <w:start w:val="1"/>
      <w:numFmt w:val="bullet"/>
      <w:lvlText w:val=""/>
      <w:lvlJc w:val="left"/>
      <w:pPr>
        <w:ind w:left="2880" w:hanging="360"/>
      </w:pPr>
      <w:rPr>
        <w:rFonts w:ascii="Symbol" w:hAnsi="Symbol" w:hint="default"/>
      </w:rPr>
    </w:lvl>
    <w:lvl w:ilvl="4" w:tplc="B33451D8" w:tentative="1">
      <w:start w:val="1"/>
      <w:numFmt w:val="bullet"/>
      <w:lvlText w:val="o"/>
      <w:lvlJc w:val="left"/>
      <w:pPr>
        <w:ind w:left="3600" w:hanging="360"/>
      </w:pPr>
      <w:rPr>
        <w:rFonts w:ascii="Courier New" w:hAnsi="Courier New" w:cs="Courier New" w:hint="default"/>
      </w:rPr>
    </w:lvl>
    <w:lvl w:ilvl="5" w:tplc="56F67688" w:tentative="1">
      <w:start w:val="1"/>
      <w:numFmt w:val="bullet"/>
      <w:lvlText w:val=""/>
      <w:lvlJc w:val="left"/>
      <w:pPr>
        <w:ind w:left="4320" w:hanging="360"/>
      </w:pPr>
      <w:rPr>
        <w:rFonts w:ascii="Wingdings" w:hAnsi="Wingdings" w:hint="default"/>
      </w:rPr>
    </w:lvl>
    <w:lvl w:ilvl="6" w:tplc="E0EC630C" w:tentative="1">
      <w:start w:val="1"/>
      <w:numFmt w:val="bullet"/>
      <w:lvlText w:val=""/>
      <w:lvlJc w:val="left"/>
      <w:pPr>
        <w:ind w:left="5040" w:hanging="360"/>
      </w:pPr>
      <w:rPr>
        <w:rFonts w:ascii="Symbol" w:hAnsi="Symbol" w:hint="default"/>
      </w:rPr>
    </w:lvl>
    <w:lvl w:ilvl="7" w:tplc="3E9E9A8C" w:tentative="1">
      <w:start w:val="1"/>
      <w:numFmt w:val="bullet"/>
      <w:lvlText w:val="o"/>
      <w:lvlJc w:val="left"/>
      <w:pPr>
        <w:ind w:left="5760" w:hanging="360"/>
      </w:pPr>
      <w:rPr>
        <w:rFonts w:ascii="Courier New" w:hAnsi="Courier New" w:cs="Courier New" w:hint="default"/>
      </w:rPr>
    </w:lvl>
    <w:lvl w:ilvl="8" w:tplc="6F988732" w:tentative="1">
      <w:start w:val="1"/>
      <w:numFmt w:val="bullet"/>
      <w:lvlText w:val=""/>
      <w:lvlJc w:val="left"/>
      <w:pPr>
        <w:ind w:left="6480" w:hanging="360"/>
      </w:pPr>
      <w:rPr>
        <w:rFonts w:ascii="Wingdings" w:hAnsi="Wingdings" w:hint="default"/>
      </w:rPr>
    </w:lvl>
  </w:abstractNum>
  <w:abstractNum w:abstractNumId="25" w15:restartNumberingAfterBreak="0">
    <w:nsid w:val="64696DFA"/>
    <w:multiLevelType w:val="hybridMultilevel"/>
    <w:tmpl w:val="CFACA426"/>
    <w:lvl w:ilvl="0" w:tplc="D07E10A2">
      <w:start w:val="1"/>
      <w:numFmt w:val="decimal"/>
      <w:pStyle w:val="Overskrift3"/>
      <w:lvlText w:val="1.1.%1."/>
      <w:lvlJc w:val="left"/>
      <w:pPr>
        <w:ind w:left="720" w:hanging="360"/>
      </w:pPr>
      <w:rPr>
        <w:rFonts w:hint="default"/>
      </w:rPr>
    </w:lvl>
    <w:lvl w:ilvl="1" w:tplc="80D60718" w:tentative="1">
      <w:start w:val="1"/>
      <w:numFmt w:val="lowerLetter"/>
      <w:lvlText w:val="%2."/>
      <w:lvlJc w:val="left"/>
      <w:pPr>
        <w:ind w:left="1440" w:hanging="360"/>
      </w:pPr>
    </w:lvl>
    <w:lvl w:ilvl="2" w:tplc="91D4DD6A" w:tentative="1">
      <w:start w:val="1"/>
      <w:numFmt w:val="lowerRoman"/>
      <w:lvlText w:val="%3."/>
      <w:lvlJc w:val="right"/>
      <w:pPr>
        <w:ind w:left="2160" w:hanging="180"/>
      </w:pPr>
    </w:lvl>
    <w:lvl w:ilvl="3" w:tplc="CB5AD13A" w:tentative="1">
      <w:start w:val="1"/>
      <w:numFmt w:val="decimal"/>
      <w:lvlText w:val="%4."/>
      <w:lvlJc w:val="left"/>
      <w:pPr>
        <w:ind w:left="2880" w:hanging="360"/>
      </w:pPr>
    </w:lvl>
    <w:lvl w:ilvl="4" w:tplc="46D242D2" w:tentative="1">
      <w:start w:val="1"/>
      <w:numFmt w:val="lowerLetter"/>
      <w:lvlText w:val="%5."/>
      <w:lvlJc w:val="left"/>
      <w:pPr>
        <w:ind w:left="3600" w:hanging="360"/>
      </w:pPr>
    </w:lvl>
    <w:lvl w:ilvl="5" w:tplc="ECD2C2CC" w:tentative="1">
      <w:start w:val="1"/>
      <w:numFmt w:val="lowerRoman"/>
      <w:lvlText w:val="%6."/>
      <w:lvlJc w:val="right"/>
      <w:pPr>
        <w:ind w:left="4320" w:hanging="180"/>
      </w:pPr>
    </w:lvl>
    <w:lvl w:ilvl="6" w:tplc="B5BEEECA" w:tentative="1">
      <w:start w:val="1"/>
      <w:numFmt w:val="decimal"/>
      <w:lvlText w:val="%7."/>
      <w:lvlJc w:val="left"/>
      <w:pPr>
        <w:ind w:left="5040" w:hanging="360"/>
      </w:pPr>
    </w:lvl>
    <w:lvl w:ilvl="7" w:tplc="50F8BF0A" w:tentative="1">
      <w:start w:val="1"/>
      <w:numFmt w:val="lowerLetter"/>
      <w:lvlText w:val="%8."/>
      <w:lvlJc w:val="left"/>
      <w:pPr>
        <w:ind w:left="5760" w:hanging="360"/>
      </w:pPr>
    </w:lvl>
    <w:lvl w:ilvl="8" w:tplc="6382F020" w:tentative="1">
      <w:start w:val="1"/>
      <w:numFmt w:val="lowerRoman"/>
      <w:lvlText w:val="%9."/>
      <w:lvlJc w:val="right"/>
      <w:pPr>
        <w:ind w:left="6480" w:hanging="180"/>
      </w:pPr>
    </w:lvl>
  </w:abstractNum>
  <w:abstractNum w:abstractNumId="26" w15:restartNumberingAfterBreak="0">
    <w:nsid w:val="70B76AB1"/>
    <w:multiLevelType w:val="hybridMultilevel"/>
    <w:tmpl w:val="4AFC3532"/>
    <w:lvl w:ilvl="0" w:tplc="D1ECE4B0">
      <w:start w:val="1"/>
      <w:numFmt w:val="bullet"/>
      <w:lvlText w:val=""/>
      <w:lvlJc w:val="left"/>
      <w:pPr>
        <w:ind w:left="720" w:hanging="360"/>
      </w:pPr>
      <w:rPr>
        <w:rFonts w:ascii="Symbol" w:hAnsi="Symbol" w:hint="default"/>
      </w:rPr>
    </w:lvl>
    <w:lvl w:ilvl="1" w:tplc="D04A45D0" w:tentative="1">
      <w:start w:val="1"/>
      <w:numFmt w:val="bullet"/>
      <w:lvlText w:val="o"/>
      <w:lvlJc w:val="left"/>
      <w:pPr>
        <w:ind w:left="1440" w:hanging="360"/>
      </w:pPr>
      <w:rPr>
        <w:rFonts w:ascii="Courier New" w:hAnsi="Courier New" w:cs="Courier New" w:hint="default"/>
      </w:rPr>
    </w:lvl>
    <w:lvl w:ilvl="2" w:tplc="C37CE662" w:tentative="1">
      <w:start w:val="1"/>
      <w:numFmt w:val="bullet"/>
      <w:lvlText w:val=""/>
      <w:lvlJc w:val="left"/>
      <w:pPr>
        <w:ind w:left="2160" w:hanging="360"/>
      </w:pPr>
      <w:rPr>
        <w:rFonts w:ascii="Wingdings" w:hAnsi="Wingdings" w:hint="default"/>
      </w:rPr>
    </w:lvl>
    <w:lvl w:ilvl="3" w:tplc="FC588758" w:tentative="1">
      <w:start w:val="1"/>
      <w:numFmt w:val="bullet"/>
      <w:lvlText w:val=""/>
      <w:lvlJc w:val="left"/>
      <w:pPr>
        <w:ind w:left="2880" w:hanging="360"/>
      </w:pPr>
      <w:rPr>
        <w:rFonts w:ascii="Symbol" w:hAnsi="Symbol" w:hint="default"/>
      </w:rPr>
    </w:lvl>
    <w:lvl w:ilvl="4" w:tplc="E1F88ECC" w:tentative="1">
      <w:start w:val="1"/>
      <w:numFmt w:val="bullet"/>
      <w:lvlText w:val="o"/>
      <w:lvlJc w:val="left"/>
      <w:pPr>
        <w:ind w:left="3600" w:hanging="360"/>
      </w:pPr>
      <w:rPr>
        <w:rFonts w:ascii="Courier New" w:hAnsi="Courier New" w:cs="Courier New" w:hint="default"/>
      </w:rPr>
    </w:lvl>
    <w:lvl w:ilvl="5" w:tplc="BA304410" w:tentative="1">
      <w:start w:val="1"/>
      <w:numFmt w:val="bullet"/>
      <w:lvlText w:val=""/>
      <w:lvlJc w:val="left"/>
      <w:pPr>
        <w:ind w:left="4320" w:hanging="360"/>
      </w:pPr>
      <w:rPr>
        <w:rFonts w:ascii="Wingdings" w:hAnsi="Wingdings" w:hint="default"/>
      </w:rPr>
    </w:lvl>
    <w:lvl w:ilvl="6" w:tplc="8CCA8570" w:tentative="1">
      <w:start w:val="1"/>
      <w:numFmt w:val="bullet"/>
      <w:lvlText w:val=""/>
      <w:lvlJc w:val="left"/>
      <w:pPr>
        <w:ind w:left="5040" w:hanging="360"/>
      </w:pPr>
      <w:rPr>
        <w:rFonts w:ascii="Symbol" w:hAnsi="Symbol" w:hint="default"/>
      </w:rPr>
    </w:lvl>
    <w:lvl w:ilvl="7" w:tplc="B928CE5C" w:tentative="1">
      <w:start w:val="1"/>
      <w:numFmt w:val="bullet"/>
      <w:lvlText w:val="o"/>
      <w:lvlJc w:val="left"/>
      <w:pPr>
        <w:ind w:left="5760" w:hanging="360"/>
      </w:pPr>
      <w:rPr>
        <w:rFonts w:ascii="Courier New" w:hAnsi="Courier New" w:cs="Courier New" w:hint="default"/>
      </w:rPr>
    </w:lvl>
    <w:lvl w:ilvl="8" w:tplc="3CF051CE" w:tentative="1">
      <w:start w:val="1"/>
      <w:numFmt w:val="bullet"/>
      <w:lvlText w:val=""/>
      <w:lvlJc w:val="left"/>
      <w:pPr>
        <w:ind w:left="6480" w:hanging="360"/>
      </w:pPr>
      <w:rPr>
        <w:rFonts w:ascii="Wingdings" w:hAnsi="Wingdings" w:hint="default"/>
      </w:rPr>
    </w:lvl>
  </w:abstractNum>
  <w:abstractNum w:abstractNumId="27" w15:restartNumberingAfterBreak="0">
    <w:nsid w:val="710353C6"/>
    <w:multiLevelType w:val="hybridMultilevel"/>
    <w:tmpl w:val="22102A2E"/>
    <w:lvl w:ilvl="0" w:tplc="9BB27830">
      <w:start w:val="1"/>
      <w:numFmt w:val="bullet"/>
      <w:lvlText w:val=""/>
      <w:lvlJc w:val="left"/>
      <w:pPr>
        <w:ind w:left="720" w:hanging="360"/>
      </w:pPr>
      <w:rPr>
        <w:rFonts w:ascii="Symbol" w:hAnsi="Symbol" w:hint="default"/>
      </w:rPr>
    </w:lvl>
    <w:lvl w:ilvl="1" w:tplc="25C2F398" w:tentative="1">
      <w:start w:val="1"/>
      <w:numFmt w:val="bullet"/>
      <w:lvlText w:val="o"/>
      <w:lvlJc w:val="left"/>
      <w:pPr>
        <w:ind w:left="1440" w:hanging="360"/>
      </w:pPr>
      <w:rPr>
        <w:rFonts w:ascii="Courier New" w:hAnsi="Courier New" w:cs="Courier New" w:hint="default"/>
      </w:rPr>
    </w:lvl>
    <w:lvl w:ilvl="2" w:tplc="9028FAD0" w:tentative="1">
      <w:start w:val="1"/>
      <w:numFmt w:val="bullet"/>
      <w:lvlText w:val=""/>
      <w:lvlJc w:val="left"/>
      <w:pPr>
        <w:ind w:left="2160" w:hanging="360"/>
      </w:pPr>
      <w:rPr>
        <w:rFonts w:ascii="Wingdings" w:hAnsi="Wingdings" w:hint="default"/>
      </w:rPr>
    </w:lvl>
    <w:lvl w:ilvl="3" w:tplc="B776ADF8" w:tentative="1">
      <w:start w:val="1"/>
      <w:numFmt w:val="bullet"/>
      <w:lvlText w:val=""/>
      <w:lvlJc w:val="left"/>
      <w:pPr>
        <w:ind w:left="2880" w:hanging="360"/>
      </w:pPr>
      <w:rPr>
        <w:rFonts w:ascii="Symbol" w:hAnsi="Symbol" w:hint="default"/>
      </w:rPr>
    </w:lvl>
    <w:lvl w:ilvl="4" w:tplc="A7E0AEC2" w:tentative="1">
      <w:start w:val="1"/>
      <w:numFmt w:val="bullet"/>
      <w:lvlText w:val="o"/>
      <w:lvlJc w:val="left"/>
      <w:pPr>
        <w:ind w:left="3600" w:hanging="360"/>
      </w:pPr>
      <w:rPr>
        <w:rFonts w:ascii="Courier New" w:hAnsi="Courier New" w:cs="Courier New" w:hint="default"/>
      </w:rPr>
    </w:lvl>
    <w:lvl w:ilvl="5" w:tplc="B4BE7BCC" w:tentative="1">
      <w:start w:val="1"/>
      <w:numFmt w:val="bullet"/>
      <w:lvlText w:val=""/>
      <w:lvlJc w:val="left"/>
      <w:pPr>
        <w:ind w:left="4320" w:hanging="360"/>
      </w:pPr>
      <w:rPr>
        <w:rFonts w:ascii="Wingdings" w:hAnsi="Wingdings" w:hint="default"/>
      </w:rPr>
    </w:lvl>
    <w:lvl w:ilvl="6" w:tplc="DB862446" w:tentative="1">
      <w:start w:val="1"/>
      <w:numFmt w:val="bullet"/>
      <w:lvlText w:val=""/>
      <w:lvlJc w:val="left"/>
      <w:pPr>
        <w:ind w:left="5040" w:hanging="360"/>
      </w:pPr>
      <w:rPr>
        <w:rFonts w:ascii="Symbol" w:hAnsi="Symbol" w:hint="default"/>
      </w:rPr>
    </w:lvl>
    <w:lvl w:ilvl="7" w:tplc="DD2EB15A" w:tentative="1">
      <w:start w:val="1"/>
      <w:numFmt w:val="bullet"/>
      <w:lvlText w:val="o"/>
      <w:lvlJc w:val="left"/>
      <w:pPr>
        <w:ind w:left="5760" w:hanging="360"/>
      </w:pPr>
      <w:rPr>
        <w:rFonts w:ascii="Courier New" w:hAnsi="Courier New" w:cs="Courier New" w:hint="default"/>
      </w:rPr>
    </w:lvl>
    <w:lvl w:ilvl="8" w:tplc="43BAB606" w:tentative="1">
      <w:start w:val="1"/>
      <w:numFmt w:val="bullet"/>
      <w:lvlText w:val=""/>
      <w:lvlJc w:val="left"/>
      <w:pPr>
        <w:ind w:left="6480" w:hanging="360"/>
      </w:pPr>
      <w:rPr>
        <w:rFonts w:ascii="Wingdings" w:hAnsi="Wingdings" w:hint="default"/>
      </w:rPr>
    </w:lvl>
  </w:abstractNum>
  <w:abstractNum w:abstractNumId="28" w15:restartNumberingAfterBreak="0">
    <w:nsid w:val="72D22A27"/>
    <w:multiLevelType w:val="hybridMultilevel"/>
    <w:tmpl w:val="8D7C5B38"/>
    <w:lvl w:ilvl="0" w:tplc="2C6A6BC4">
      <w:start w:val="1"/>
      <w:numFmt w:val="decimal"/>
      <w:lvlText w:val="%1."/>
      <w:lvlJc w:val="left"/>
      <w:pPr>
        <w:ind w:left="720" w:hanging="360"/>
      </w:pPr>
    </w:lvl>
    <w:lvl w:ilvl="1" w:tplc="BD32B50C" w:tentative="1">
      <w:start w:val="1"/>
      <w:numFmt w:val="lowerLetter"/>
      <w:lvlText w:val="%2."/>
      <w:lvlJc w:val="left"/>
      <w:pPr>
        <w:ind w:left="1440" w:hanging="360"/>
      </w:pPr>
    </w:lvl>
    <w:lvl w:ilvl="2" w:tplc="3E582104" w:tentative="1">
      <w:start w:val="1"/>
      <w:numFmt w:val="lowerRoman"/>
      <w:lvlText w:val="%3."/>
      <w:lvlJc w:val="right"/>
      <w:pPr>
        <w:ind w:left="2160" w:hanging="180"/>
      </w:pPr>
    </w:lvl>
    <w:lvl w:ilvl="3" w:tplc="F2402FC2" w:tentative="1">
      <w:start w:val="1"/>
      <w:numFmt w:val="decimal"/>
      <w:lvlText w:val="%4."/>
      <w:lvlJc w:val="left"/>
      <w:pPr>
        <w:ind w:left="2880" w:hanging="360"/>
      </w:pPr>
    </w:lvl>
    <w:lvl w:ilvl="4" w:tplc="A6827366" w:tentative="1">
      <w:start w:val="1"/>
      <w:numFmt w:val="lowerLetter"/>
      <w:lvlText w:val="%5."/>
      <w:lvlJc w:val="left"/>
      <w:pPr>
        <w:ind w:left="3600" w:hanging="360"/>
      </w:pPr>
    </w:lvl>
    <w:lvl w:ilvl="5" w:tplc="6B088510" w:tentative="1">
      <w:start w:val="1"/>
      <w:numFmt w:val="lowerRoman"/>
      <w:lvlText w:val="%6."/>
      <w:lvlJc w:val="right"/>
      <w:pPr>
        <w:ind w:left="4320" w:hanging="180"/>
      </w:pPr>
    </w:lvl>
    <w:lvl w:ilvl="6" w:tplc="29A285E4" w:tentative="1">
      <w:start w:val="1"/>
      <w:numFmt w:val="decimal"/>
      <w:lvlText w:val="%7."/>
      <w:lvlJc w:val="left"/>
      <w:pPr>
        <w:ind w:left="5040" w:hanging="360"/>
      </w:pPr>
    </w:lvl>
    <w:lvl w:ilvl="7" w:tplc="1AF0B616" w:tentative="1">
      <w:start w:val="1"/>
      <w:numFmt w:val="lowerLetter"/>
      <w:lvlText w:val="%8."/>
      <w:lvlJc w:val="left"/>
      <w:pPr>
        <w:ind w:left="5760" w:hanging="360"/>
      </w:pPr>
    </w:lvl>
    <w:lvl w:ilvl="8" w:tplc="D96466E8" w:tentative="1">
      <w:start w:val="1"/>
      <w:numFmt w:val="lowerRoman"/>
      <w:lvlText w:val="%9."/>
      <w:lvlJc w:val="right"/>
      <w:pPr>
        <w:ind w:left="6480" w:hanging="180"/>
      </w:pPr>
    </w:lvl>
  </w:abstractNum>
  <w:abstractNum w:abstractNumId="29" w15:restartNumberingAfterBreak="0">
    <w:nsid w:val="782024B1"/>
    <w:multiLevelType w:val="hybridMultilevel"/>
    <w:tmpl w:val="58FA04F8"/>
    <w:lvl w:ilvl="0" w:tplc="88A80C42">
      <w:start w:val="1"/>
      <w:numFmt w:val="decimal"/>
      <w:lvlText w:val="%1."/>
      <w:lvlJc w:val="left"/>
      <w:pPr>
        <w:ind w:left="1080" w:hanging="360"/>
      </w:pPr>
    </w:lvl>
    <w:lvl w:ilvl="1" w:tplc="9BEAE208" w:tentative="1">
      <w:start w:val="1"/>
      <w:numFmt w:val="lowerLetter"/>
      <w:lvlText w:val="%2."/>
      <w:lvlJc w:val="left"/>
      <w:pPr>
        <w:ind w:left="1800" w:hanging="360"/>
      </w:pPr>
    </w:lvl>
    <w:lvl w:ilvl="2" w:tplc="DBF60376" w:tentative="1">
      <w:start w:val="1"/>
      <w:numFmt w:val="lowerRoman"/>
      <w:lvlText w:val="%3."/>
      <w:lvlJc w:val="right"/>
      <w:pPr>
        <w:ind w:left="2520" w:hanging="180"/>
      </w:pPr>
    </w:lvl>
    <w:lvl w:ilvl="3" w:tplc="0F0A4B6E" w:tentative="1">
      <w:start w:val="1"/>
      <w:numFmt w:val="decimal"/>
      <w:lvlText w:val="%4."/>
      <w:lvlJc w:val="left"/>
      <w:pPr>
        <w:ind w:left="3240" w:hanging="360"/>
      </w:pPr>
    </w:lvl>
    <w:lvl w:ilvl="4" w:tplc="250E0DE4" w:tentative="1">
      <w:start w:val="1"/>
      <w:numFmt w:val="lowerLetter"/>
      <w:lvlText w:val="%5."/>
      <w:lvlJc w:val="left"/>
      <w:pPr>
        <w:ind w:left="3960" w:hanging="360"/>
      </w:pPr>
    </w:lvl>
    <w:lvl w:ilvl="5" w:tplc="373679FC" w:tentative="1">
      <w:start w:val="1"/>
      <w:numFmt w:val="lowerRoman"/>
      <w:lvlText w:val="%6."/>
      <w:lvlJc w:val="right"/>
      <w:pPr>
        <w:ind w:left="4680" w:hanging="180"/>
      </w:pPr>
    </w:lvl>
    <w:lvl w:ilvl="6" w:tplc="2AFEC700" w:tentative="1">
      <w:start w:val="1"/>
      <w:numFmt w:val="decimal"/>
      <w:lvlText w:val="%7."/>
      <w:lvlJc w:val="left"/>
      <w:pPr>
        <w:ind w:left="5400" w:hanging="360"/>
      </w:pPr>
    </w:lvl>
    <w:lvl w:ilvl="7" w:tplc="DB888FFE" w:tentative="1">
      <w:start w:val="1"/>
      <w:numFmt w:val="lowerLetter"/>
      <w:lvlText w:val="%8."/>
      <w:lvlJc w:val="left"/>
      <w:pPr>
        <w:ind w:left="6120" w:hanging="360"/>
      </w:pPr>
    </w:lvl>
    <w:lvl w:ilvl="8" w:tplc="A07C3A2C" w:tentative="1">
      <w:start w:val="1"/>
      <w:numFmt w:val="lowerRoman"/>
      <w:lvlText w:val="%9."/>
      <w:lvlJc w:val="right"/>
      <w:pPr>
        <w:ind w:left="6840" w:hanging="180"/>
      </w:pPr>
    </w:lvl>
  </w:abstractNum>
  <w:abstractNum w:abstractNumId="30" w15:restartNumberingAfterBreak="0">
    <w:nsid w:val="7D993AA7"/>
    <w:multiLevelType w:val="hybridMultilevel"/>
    <w:tmpl w:val="9A02E3AE"/>
    <w:lvl w:ilvl="0" w:tplc="5232B940">
      <w:start w:val="1"/>
      <w:numFmt w:val="bullet"/>
      <w:lvlText w:val="•"/>
      <w:lvlJc w:val="left"/>
      <w:pPr>
        <w:tabs>
          <w:tab w:val="num" w:pos="360"/>
        </w:tabs>
        <w:ind w:left="360" w:hanging="360"/>
      </w:pPr>
      <w:rPr>
        <w:rFonts w:ascii="Arial" w:hAnsi="Arial" w:hint="default"/>
      </w:rPr>
    </w:lvl>
    <w:lvl w:ilvl="1" w:tplc="863C2F1A" w:tentative="1">
      <w:start w:val="1"/>
      <w:numFmt w:val="bullet"/>
      <w:lvlText w:val="•"/>
      <w:lvlJc w:val="left"/>
      <w:pPr>
        <w:tabs>
          <w:tab w:val="num" w:pos="1080"/>
        </w:tabs>
        <w:ind w:left="1080" w:hanging="360"/>
      </w:pPr>
      <w:rPr>
        <w:rFonts w:ascii="Arial" w:hAnsi="Arial" w:hint="default"/>
      </w:rPr>
    </w:lvl>
    <w:lvl w:ilvl="2" w:tplc="82DEF286" w:tentative="1">
      <w:start w:val="1"/>
      <w:numFmt w:val="bullet"/>
      <w:lvlText w:val="•"/>
      <w:lvlJc w:val="left"/>
      <w:pPr>
        <w:tabs>
          <w:tab w:val="num" w:pos="1800"/>
        </w:tabs>
        <w:ind w:left="1800" w:hanging="360"/>
      </w:pPr>
      <w:rPr>
        <w:rFonts w:ascii="Arial" w:hAnsi="Arial" w:hint="default"/>
      </w:rPr>
    </w:lvl>
    <w:lvl w:ilvl="3" w:tplc="85C45728" w:tentative="1">
      <w:start w:val="1"/>
      <w:numFmt w:val="bullet"/>
      <w:lvlText w:val="•"/>
      <w:lvlJc w:val="left"/>
      <w:pPr>
        <w:tabs>
          <w:tab w:val="num" w:pos="2520"/>
        </w:tabs>
        <w:ind w:left="2520" w:hanging="360"/>
      </w:pPr>
      <w:rPr>
        <w:rFonts w:ascii="Arial" w:hAnsi="Arial" w:hint="default"/>
      </w:rPr>
    </w:lvl>
    <w:lvl w:ilvl="4" w:tplc="020A811C" w:tentative="1">
      <w:start w:val="1"/>
      <w:numFmt w:val="bullet"/>
      <w:lvlText w:val="•"/>
      <w:lvlJc w:val="left"/>
      <w:pPr>
        <w:tabs>
          <w:tab w:val="num" w:pos="3240"/>
        </w:tabs>
        <w:ind w:left="3240" w:hanging="360"/>
      </w:pPr>
      <w:rPr>
        <w:rFonts w:ascii="Arial" w:hAnsi="Arial" w:hint="default"/>
      </w:rPr>
    </w:lvl>
    <w:lvl w:ilvl="5" w:tplc="B67065F0" w:tentative="1">
      <w:start w:val="1"/>
      <w:numFmt w:val="bullet"/>
      <w:lvlText w:val="•"/>
      <w:lvlJc w:val="left"/>
      <w:pPr>
        <w:tabs>
          <w:tab w:val="num" w:pos="3960"/>
        </w:tabs>
        <w:ind w:left="3960" w:hanging="360"/>
      </w:pPr>
      <w:rPr>
        <w:rFonts w:ascii="Arial" w:hAnsi="Arial" w:hint="default"/>
      </w:rPr>
    </w:lvl>
    <w:lvl w:ilvl="6" w:tplc="324A9224" w:tentative="1">
      <w:start w:val="1"/>
      <w:numFmt w:val="bullet"/>
      <w:lvlText w:val="•"/>
      <w:lvlJc w:val="left"/>
      <w:pPr>
        <w:tabs>
          <w:tab w:val="num" w:pos="4680"/>
        </w:tabs>
        <w:ind w:left="4680" w:hanging="360"/>
      </w:pPr>
      <w:rPr>
        <w:rFonts w:ascii="Arial" w:hAnsi="Arial" w:hint="default"/>
      </w:rPr>
    </w:lvl>
    <w:lvl w:ilvl="7" w:tplc="0CC41F2C" w:tentative="1">
      <w:start w:val="1"/>
      <w:numFmt w:val="bullet"/>
      <w:lvlText w:val="•"/>
      <w:lvlJc w:val="left"/>
      <w:pPr>
        <w:tabs>
          <w:tab w:val="num" w:pos="5400"/>
        </w:tabs>
        <w:ind w:left="5400" w:hanging="360"/>
      </w:pPr>
      <w:rPr>
        <w:rFonts w:ascii="Arial" w:hAnsi="Arial" w:hint="default"/>
      </w:rPr>
    </w:lvl>
    <w:lvl w:ilvl="8" w:tplc="3FD08744" w:tentative="1">
      <w:start w:val="1"/>
      <w:numFmt w:val="bullet"/>
      <w:lvlText w:val="•"/>
      <w:lvlJc w:val="left"/>
      <w:pPr>
        <w:tabs>
          <w:tab w:val="num" w:pos="6120"/>
        </w:tabs>
        <w:ind w:left="6120" w:hanging="360"/>
      </w:pPr>
      <w:rPr>
        <w:rFonts w:ascii="Arial" w:hAnsi="Arial" w:hint="default"/>
      </w:rPr>
    </w:lvl>
  </w:abstractNum>
  <w:num w:numId="1" w16cid:durableId="922760636">
    <w:abstractNumId w:val="27"/>
  </w:num>
  <w:num w:numId="2" w16cid:durableId="1463033843">
    <w:abstractNumId w:val="22"/>
  </w:num>
  <w:num w:numId="3" w16cid:durableId="1211458410">
    <w:abstractNumId w:val="16"/>
  </w:num>
  <w:num w:numId="4" w16cid:durableId="2109891137">
    <w:abstractNumId w:val="19"/>
  </w:num>
  <w:num w:numId="5" w16cid:durableId="507671775">
    <w:abstractNumId w:val="7"/>
  </w:num>
  <w:num w:numId="6" w16cid:durableId="12609729">
    <w:abstractNumId w:val="5"/>
  </w:num>
  <w:num w:numId="7" w16cid:durableId="176191106">
    <w:abstractNumId w:val="14"/>
  </w:num>
  <w:num w:numId="8" w16cid:durableId="960191033">
    <w:abstractNumId w:val="3"/>
  </w:num>
  <w:num w:numId="9" w16cid:durableId="94986247">
    <w:abstractNumId w:val="6"/>
  </w:num>
  <w:num w:numId="10" w16cid:durableId="881091689">
    <w:abstractNumId w:val="20"/>
  </w:num>
  <w:num w:numId="11" w16cid:durableId="1795755451">
    <w:abstractNumId w:val="2"/>
  </w:num>
  <w:num w:numId="12" w16cid:durableId="555236173">
    <w:abstractNumId w:val="30"/>
  </w:num>
  <w:num w:numId="13" w16cid:durableId="786041671">
    <w:abstractNumId w:val="21"/>
  </w:num>
  <w:num w:numId="14" w16cid:durableId="1536851092">
    <w:abstractNumId w:val="17"/>
  </w:num>
  <w:num w:numId="15" w16cid:durableId="1551266391">
    <w:abstractNumId w:val="25"/>
  </w:num>
  <w:num w:numId="16" w16cid:durableId="1511218428">
    <w:abstractNumId w:val="1"/>
  </w:num>
  <w:num w:numId="17" w16cid:durableId="3294820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22727907">
    <w:abstractNumId w:val="15"/>
  </w:num>
  <w:num w:numId="19" w16cid:durableId="19944088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32158793">
    <w:abstractNumId w:val="18"/>
  </w:num>
  <w:num w:numId="21" w16cid:durableId="1372270540">
    <w:abstractNumId w:val="16"/>
  </w:num>
  <w:num w:numId="22" w16cid:durableId="12554375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30867502">
    <w:abstractNumId w:val="8"/>
  </w:num>
  <w:num w:numId="24" w16cid:durableId="1204098404">
    <w:abstractNumId w:val="28"/>
  </w:num>
  <w:num w:numId="25" w16cid:durableId="1635981821">
    <w:abstractNumId w:val="23"/>
  </w:num>
  <w:num w:numId="26" w16cid:durableId="1910774486">
    <w:abstractNumId w:val="9"/>
  </w:num>
  <w:num w:numId="27" w16cid:durableId="824013082">
    <w:abstractNumId w:val="11"/>
  </w:num>
  <w:num w:numId="28" w16cid:durableId="1527208496">
    <w:abstractNumId w:val="13"/>
  </w:num>
  <w:num w:numId="29" w16cid:durableId="1899854265">
    <w:abstractNumId w:val="4"/>
  </w:num>
  <w:num w:numId="30" w16cid:durableId="475755410">
    <w:abstractNumId w:val="29"/>
  </w:num>
  <w:num w:numId="31" w16cid:durableId="1598520494">
    <w:abstractNumId w:val="24"/>
  </w:num>
  <w:num w:numId="32" w16cid:durableId="895050037">
    <w:abstractNumId w:val="26"/>
  </w:num>
  <w:num w:numId="33" w16cid:durableId="121519827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1157"/>
    <w:rsid w:val="00011841"/>
    <w:rsid w:val="00013C69"/>
    <w:rsid w:val="00023647"/>
    <w:rsid w:val="00032454"/>
    <w:rsid w:val="00040253"/>
    <w:rsid w:val="0005226E"/>
    <w:rsid w:val="00052D7E"/>
    <w:rsid w:val="00060B5C"/>
    <w:rsid w:val="00063D51"/>
    <w:rsid w:val="00077907"/>
    <w:rsid w:val="00081FEC"/>
    <w:rsid w:val="00083D45"/>
    <w:rsid w:val="00086004"/>
    <w:rsid w:val="000866AA"/>
    <w:rsid w:val="0009289E"/>
    <w:rsid w:val="0009362F"/>
    <w:rsid w:val="00095D79"/>
    <w:rsid w:val="000964B4"/>
    <w:rsid w:val="0009711F"/>
    <w:rsid w:val="000A0868"/>
    <w:rsid w:val="000B0F48"/>
    <w:rsid w:val="000B2383"/>
    <w:rsid w:val="000B59E7"/>
    <w:rsid w:val="000B6F05"/>
    <w:rsid w:val="000C1603"/>
    <w:rsid w:val="000C61C5"/>
    <w:rsid w:val="000D543E"/>
    <w:rsid w:val="000E00C3"/>
    <w:rsid w:val="000E1858"/>
    <w:rsid w:val="000E6ED8"/>
    <w:rsid w:val="000F0598"/>
    <w:rsid w:val="000F2965"/>
    <w:rsid w:val="000F5F3A"/>
    <w:rsid w:val="000F5F45"/>
    <w:rsid w:val="000F7AB0"/>
    <w:rsid w:val="001145DF"/>
    <w:rsid w:val="00114B7C"/>
    <w:rsid w:val="001219B7"/>
    <w:rsid w:val="0012246C"/>
    <w:rsid w:val="00126E3B"/>
    <w:rsid w:val="00127DFA"/>
    <w:rsid w:val="00127ECF"/>
    <w:rsid w:val="001336B1"/>
    <w:rsid w:val="00134904"/>
    <w:rsid w:val="0014003C"/>
    <w:rsid w:val="00145DB0"/>
    <w:rsid w:val="00147F0A"/>
    <w:rsid w:val="00156008"/>
    <w:rsid w:val="001750BA"/>
    <w:rsid w:val="001751B5"/>
    <w:rsid w:val="00177268"/>
    <w:rsid w:val="00186E74"/>
    <w:rsid w:val="001872F2"/>
    <w:rsid w:val="001933AD"/>
    <w:rsid w:val="00194CAE"/>
    <w:rsid w:val="00197D1A"/>
    <w:rsid w:val="001A1A02"/>
    <w:rsid w:val="001B66C6"/>
    <w:rsid w:val="001C265B"/>
    <w:rsid w:val="001C44C5"/>
    <w:rsid w:val="001C604A"/>
    <w:rsid w:val="001D13C3"/>
    <w:rsid w:val="001D20AA"/>
    <w:rsid w:val="001D7CCF"/>
    <w:rsid w:val="001E0138"/>
    <w:rsid w:val="001E62EA"/>
    <w:rsid w:val="001F1EAA"/>
    <w:rsid w:val="001F4DDC"/>
    <w:rsid w:val="0020030E"/>
    <w:rsid w:val="002014F2"/>
    <w:rsid w:val="0020154C"/>
    <w:rsid w:val="00212ED2"/>
    <w:rsid w:val="002133DC"/>
    <w:rsid w:val="0022089A"/>
    <w:rsid w:val="00223519"/>
    <w:rsid w:val="002238DC"/>
    <w:rsid w:val="002257FE"/>
    <w:rsid w:val="0022704D"/>
    <w:rsid w:val="002437F5"/>
    <w:rsid w:val="002469E9"/>
    <w:rsid w:val="002560D0"/>
    <w:rsid w:val="0025634B"/>
    <w:rsid w:val="00257599"/>
    <w:rsid w:val="00257EE8"/>
    <w:rsid w:val="00260879"/>
    <w:rsid w:val="00261385"/>
    <w:rsid w:val="00263234"/>
    <w:rsid w:val="00265F66"/>
    <w:rsid w:val="002703D3"/>
    <w:rsid w:val="00276FB4"/>
    <w:rsid w:val="002834B5"/>
    <w:rsid w:val="00284022"/>
    <w:rsid w:val="00284FB2"/>
    <w:rsid w:val="00285C4F"/>
    <w:rsid w:val="00291D09"/>
    <w:rsid w:val="00293578"/>
    <w:rsid w:val="002A09F9"/>
    <w:rsid w:val="002B3864"/>
    <w:rsid w:val="002C39AD"/>
    <w:rsid w:val="002C423A"/>
    <w:rsid w:val="002D5B6F"/>
    <w:rsid w:val="002D7083"/>
    <w:rsid w:val="002D7F4B"/>
    <w:rsid w:val="002E22D2"/>
    <w:rsid w:val="002E30CC"/>
    <w:rsid w:val="002E71C7"/>
    <w:rsid w:val="002F1B7B"/>
    <w:rsid w:val="002F2E9E"/>
    <w:rsid w:val="002F3E6F"/>
    <w:rsid w:val="00301136"/>
    <w:rsid w:val="00305249"/>
    <w:rsid w:val="00307A6F"/>
    <w:rsid w:val="00314F7A"/>
    <w:rsid w:val="00327BE9"/>
    <w:rsid w:val="00336C9F"/>
    <w:rsid w:val="00361AB8"/>
    <w:rsid w:val="00362662"/>
    <w:rsid w:val="003725B2"/>
    <w:rsid w:val="003931D2"/>
    <w:rsid w:val="00395289"/>
    <w:rsid w:val="00397F35"/>
    <w:rsid w:val="003A2EBF"/>
    <w:rsid w:val="003B29B7"/>
    <w:rsid w:val="003B2B95"/>
    <w:rsid w:val="003C3394"/>
    <w:rsid w:val="003C4223"/>
    <w:rsid w:val="003C4A0C"/>
    <w:rsid w:val="003E0F45"/>
    <w:rsid w:val="003E1957"/>
    <w:rsid w:val="003F2A6C"/>
    <w:rsid w:val="003F4E2D"/>
    <w:rsid w:val="003F545E"/>
    <w:rsid w:val="004050FF"/>
    <w:rsid w:val="00407F32"/>
    <w:rsid w:val="00413179"/>
    <w:rsid w:val="00416395"/>
    <w:rsid w:val="004174BB"/>
    <w:rsid w:val="00425A1F"/>
    <w:rsid w:val="00430B1D"/>
    <w:rsid w:val="004313B8"/>
    <w:rsid w:val="00434833"/>
    <w:rsid w:val="00436BDE"/>
    <w:rsid w:val="004571FB"/>
    <w:rsid w:val="00471ECA"/>
    <w:rsid w:val="0047579C"/>
    <w:rsid w:val="004763F3"/>
    <w:rsid w:val="00481328"/>
    <w:rsid w:val="00484F24"/>
    <w:rsid w:val="00485A2E"/>
    <w:rsid w:val="004928E2"/>
    <w:rsid w:val="0049445C"/>
    <w:rsid w:val="004951BF"/>
    <w:rsid w:val="00496042"/>
    <w:rsid w:val="004979DE"/>
    <w:rsid w:val="004A0705"/>
    <w:rsid w:val="004A2BFF"/>
    <w:rsid w:val="004A477D"/>
    <w:rsid w:val="004A4F34"/>
    <w:rsid w:val="004A505E"/>
    <w:rsid w:val="004A772A"/>
    <w:rsid w:val="004B1D7C"/>
    <w:rsid w:val="004B28CC"/>
    <w:rsid w:val="004B51E2"/>
    <w:rsid w:val="004B6579"/>
    <w:rsid w:val="004C6177"/>
    <w:rsid w:val="004C68B6"/>
    <w:rsid w:val="004D08A6"/>
    <w:rsid w:val="004D6480"/>
    <w:rsid w:val="004E3484"/>
    <w:rsid w:val="004E7596"/>
    <w:rsid w:val="004F00C7"/>
    <w:rsid w:val="004F7043"/>
    <w:rsid w:val="005062C4"/>
    <w:rsid w:val="00526B86"/>
    <w:rsid w:val="005320C4"/>
    <w:rsid w:val="00533E07"/>
    <w:rsid w:val="00534B23"/>
    <w:rsid w:val="00536139"/>
    <w:rsid w:val="00536A92"/>
    <w:rsid w:val="005375BC"/>
    <w:rsid w:val="0054081B"/>
    <w:rsid w:val="005431C1"/>
    <w:rsid w:val="00543297"/>
    <w:rsid w:val="00543349"/>
    <w:rsid w:val="00550E68"/>
    <w:rsid w:val="00552B66"/>
    <w:rsid w:val="00553826"/>
    <w:rsid w:val="00554591"/>
    <w:rsid w:val="00564CA2"/>
    <w:rsid w:val="00570A49"/>
    <w:rsid w:val="00577016"/>
    <w:rsid w:val="0058100F"/>
    <w:rsid w:val="0058444B"/>
    <w:rsid w:val="005845ED"/>
    <w:rsid w:val="00593C32"/>
    <w:rsid w:val="005947CA"/>
    <w:rsid w:val="00596F50"/>
    <w:rsid w:val="0059726D"/>
    <w:rsid w:val="005A3F27"/>
    <w:rsid w:val="005A6E68"/>
    <w:rsid w:val="005A7D62"/>
    <w:rsid w:val="005B0717"/>
    <w:rsid w:val="005B5A31"/>
    <w:rsid w:val="005B6995"/>
    <w:rsid w:val="005C3BA0"/>
    <w:rsid w:val="005C4AE9"/>
    <w:rsid w:val="005D0397"/>
    <w:rsid w:val="005E2E3B"/>
    <w:rsid w:val="005F29FA"/>
    <w:rsid w:val="0060561D"/>
    <w:rsid w:val="00606773"/>
    <w:rsid w:val="00614B1A"/>
    <w:rsid w:val="00620EAD"/>
    <w:rsid w:val="00624D6E"/>
    <w:rsid w:val="006309C7"/>
    <w:rsid w:val="00641319"/>
    <w:rsid w:val="00643BBE"/>
    <w:rsid w:val="00644752"/>
    <w:rsid w:val="00647863"/>
    <w:rsid w:val="00652E65"/>
    <w:rsid w:val="006550A2"/>
    <w:rsid w:val="00655715"/>
    <w:rsid w:val="00670952"/>
    <w:rsid w:val="00683FDF"/>
    <w:rsid w:val="006853FA"/>
    <w:rsid w:val="00685B02"/>
    <w:rsid w:val="0069082B"/>
    <w:rsid w:val="006C218C"/>
    <w:rsid w:val="006C5D8B"/>
    <w:rsid w:val="006C7500"/>
    <w:rsid w:val="006D4CAB"/>
    <w:rsid w:val="006E25AA"/>
    <w:rsid w:val="00704877"/>
    <w:rsid w:val="00711C7F"/>
    <w:rsid w:val="00713E14"/>
    <w:rsid w:val="00715BE0"/>
    <w:rsid w:val="00717AC2"/>
    <w:rsid w:val="00717E05"/>
    <w:rsid w:val="0072027D"/>
    <w:rsid w:val="00721722"/>
    <w:rsid w:val="00722F87"/>
    <w:rsid w:val="00733E74"/>
    <w:rsid w:val="00735A0A"/>
    <w:rsid w:val="00740617"/>
    <w:rsid w:val="00751E21"/>
    <w:rsid w:val="007522E3"/>
    <w:rsid w:val="00762EEC"/>
    <w:rsid w:val="00767984"/>
    <w:rsid w:val="00767AFE"/>
    <w:rsid w:val="00773282"/>
    <w:rsid w:val="0077422A"/>
    <w:rsid w:val="00784A9C"/>
    <w:rsid w:val="007A274B"/>
    <w:rsid w:val="007A74BE"/>
    <w:rsid w:val="007B0580"/>
    <w:rsid w:val="007C17BF"/>
    <w:rsid w:val="007E0F08"/>
    <w:rsid w:val="007E3860"/>
    <w:rsid w:val="007F0FAD"/>
    <w:rsid w:val="007F710C"/>
    <w:rsid w:val="008009AD"/>
    <w:rsid w:val="00804437"/>
    <w:rsid w:val="0080532E"/>
    <w:rsid w:val="00815324"/>
    <w:rsid w:val="00815A58"/>
    <w:rsid w:val="0082168D"/>
    <w:rsid w:val="00832FD8"/>
    <w:rsid w:val="008430F5"/>
    <w:rsid w:val="00847764"/>
    <w:rsid w:val="00855CC7"/>
    <w:rsid w:val="008620C3"/>
    <w:rsid w:val="00863EC2"/>
    <w:rsid w:val="00864C53"/>
    <w:rsid w:val="00871598"/>
    <w:rsid w:val="008734B7"/>
    <w:rsid w:val="008815FB"/>
    <w:rsid w:val="00881866"/>
    <w:rsid w:val="008818C6"/>
    <w:rsid w:val="00887EC4"/>
    <w:rsid w:val="008A1157"/>
    <w:rsid w:val="008B214C"/>
    <w:rsid w:val="008B5308"/>
    <w:rsid w:val="008C0B37"/>
    <w:rsid w:val="008C4561"/>
    <w:rsid w:val="008C4C67"/>
    <w:rsid w:val="008C7BA7"/>
    <w:rsid w:val="008D0B4F"/>
    <w:rsid w:val="008E33DC"/>
    <w:rsid w:val="008E3D58"/>
    <w:rsid w:val="008F336C"/>
    <w:rsid w:val="00900420"/>
    <w:rsid w:val="009023B0"/>
    <w:rsid w:val="00910988"/>
    <w:rsid w:val="00911D6B"/>
    <w:rsid w:val="009179C9"/>
    <w:rsid w:val="00920AAE"/>
    <w:rsid w:val="00924C01"/>
    <w:rsid w:val="0092539F"/>
    <w:rsid w:val="0092695A"/>
    <w:rsid w:val="00926A3A"/>
    <w:rsid w:val="009270CB"/>
    <w:rsid w:val="0093156B"/>
    <w:rsid w:val="00931972"/>
    <w:rsid w:val="0093417F"/>
    <w:rsid w:val="00934DBB"/>
    <w:rsid w:val="0093750A"/>
    <w:rsid w:val="0094087A"/>
    <w:rsid w:val="0094132E"/>
    <w:rsid w:val="00941946"/>
    <w:rsid w:val="00950632"/>
    <w:rsid w:val="0095100E"/>
    <w:rsid w:val="0095772A"/>
    <w:rsid w:val="00960168"/>
    <w:rsid w:val="009605AA"/>
    <w:rsid w:val="00961138"/>
    <w:rsid w:val="009663AB"/>
    <w:rsid w:val="00967E21"/>
    <w:rsid w:val="009719A9"/>
    <w:rsid w:val="00972104"/>
    <w:rsid w:val="00980595"/>
    <w:rsid w:val="00980852"/>
    <w:rsid w:val="00984D5E"/>
    <w:rsid w:val="00995283"/>
    <w:rsid w:val="009964A4"/>
    <w:rsid w:val="009A08E6"/>
    <w:rsid w:val="009A2F80"/>
    <w:rsid w:val="009B47FF"/>
    <w:rsid w:val="009B644A"/>
    <w:rsid w:val="009B7AAD"/>
    <w:rsid w:val="009C08A8"/>
    <w:rsid w:val="009C3AA4"/>
    <w:rsid w:val="009E4CA3"/>
    <w:rsid w:val="009F3A1E"/>
    <w:rsid w:val="00A019BA"/>
    <w:rsid w:val="00A01DB2"/>
    <w:rsid w:val="00A1047E"/>
    <w:rsid w:val="00A125BB"/>
    <w:rsid w:val="00A127E4"/>
    <w:rsid w:val="00A33E60"/>
    <w:rsid w:val="00A37513"/>
    <w:rsid w:val="00A429CA"/>
    <w:rsid w:val="00A42E1A"/>
    <w:rsid w:val="00A523FF"/>
    <w:rsid w:val="00A52F0A"/>
    <w:rsid w:val="00A54944"/>
    <w:rsid w:val="00A6139E"/>
    <w:rsid w:val="00A61CE6"/>
    <w:rsid w:val="00A67164"/>
    <w:rsid w:val="00A866BF"/>
    <w:rsid w:val="00A91318"/>
    <w:rsid w:val="00A93EF2"/>
    <w:rsid w:val="00A94145"/>
    <w:rsid w:val="00AA20F6"/>
    <w:rsid w:val="00AA7391"/>
    <w:rsid w:val="00AB0AD3"/>
    <w:rsid w:val="00AB1830"/>
    <w:rsid w:val="00AB6087"/>
    <w:rsid w:val="00AB7EC5"/>
    <w:rsid w:val="00AD3912"/>
    <w:rsid w:val="00AD65CC"/>
    <w:rsid w:val="00AD6EB2"/>
    <w:rsid w:val="00AE1979"/>
    <w:rsid w:val="00AE2009"/>
    <w:rsid w:val="00AE2754"/>
    <w:rsid w:val="00AE40F2"/>
    <w:rsid w:val="00AE7718"/>
    <w:rsid w:val="00AF277A"/>
    <w:rsid w:val="00AF4CF7"/>
    <w:rsid w:val="00B0187D"/>
    <w:rsid w:val="00B0310B"/>
    <w:rsid w:val="00B03899"/>
    <w:rsid w:val="00B0538D"/>
    <w:rsid w:val="00B0736F"/>
    <w:rsid w:val="00B14EAB"/>
    <w:rsid w:val="00B16A43"/>
    <w:rsid w:val="00B30807"/>
    <w:rsid w:val="00B34AB6"/>
    <w:rsid w:val="00B354C3"/>
    <w:rsid w:val="00B36D4C"/>
    <w:rsid w:val="00B552CB"/>
    <w:rsid w:val="00B60893"/>
    <w:rsid w:val="00B642FB"/>
    <w:rsid w:val="00B64913"/>
    <w:rsid w:val="00B658DC"/>
    <w:rsid w:val="00B85733"/>
    <w:rsid w:val="00B901D2"/>
    <w:rsid w:val="00B928C4"/>
    <w:rsid w:val="00BA0E74"/>
    <w:rsid w:val="00BA4CA1"/>
    <w:rsid w:val="00BB043E"/>
    <w:rsid w:val="00BB690E"/>
    <w:rsid w:val="00BB7A80"/>
    <w:rsid w:val="00BC020C"/>
    <w:rsid w:val="00BD74E7"/>
    <w:rsid w:val="00BE7782"/>
    <w:rsid w:val="00BF4ECE"/>
    <w:rsid w:val="00C06ED8"/>
    <w:rsid w:val="00C115C4"/>
    <w:rsid w:val="00C150C2"/>
    <w:rsid w:val="00C200F5"/>
    <w:rsid w:val="00C22A28"/>
    <w:rsid w:val="00C34851"/>
    <w:rsid w:val="00C37743"/>
    <w:rsid w:val="00C400A2"/>
    <w:rsid w:val="00C423CC"/>
    <w:rsid w:val="00C452BC"/>
    <w:rsid w:val="00C703E5"/>
    <w:rsid w:val="00C72907"/>
    <w:rsid w:val="00C80102"/>
    <w:rsid w:val="00C8744D"/>
    <w:rsid w:val="00C93275"/>
    <w:rsid w:val="00C94A2A"/>
    <w:rsid w:val="00C97525"/>
    <w:rsid w:val="00CA1DA3"/>
    <w:rsid w:val="00CA331F"/>
    <w:rsid w:val="00CC2BEC"/>
    <w:rsid w:val="00CC6DBD"/>
    <w:rsid w:val="00CD6BFF"/>
    <w:rsid w:val="00CE0B35"/>
    <w:rsid w:val="00CF0941"/>
    <w:rsid w:val="00CF140E"/>
    <w:rsid w:val="00D0035D"/>
    <w:rsid w:val="00D025B4"/>
    <w:rsid w:val="00D04049"/>
    <w:rsid w:val="00D05771"/>
    <w:rsid w:val="00D11AF5"/>
    <w:rsid w:val="00D1273C"/>
    <w:rsid w:val="00D137A8"/>
    <w:rsid w:val="00D32E12"/>
    <w:rsid w:val="00D371E0"/>
    <w:rsid w:val="00D46B23"/>
    <w:rsid w:val="00D57647"/>
    <w:rsid w:val="00D602EC"/>
    <w:rsid w:val="00D63BDA"/>
    <w:rsid w:val="00D65BB3"/>
    <w:rsid w:val="00D67C52"/>
    <w:rsid w:val="00D706C9"/>
    <w:rsid w:val="00D8117E"/>
    <w:rsid w:val="00D81714"/>
    <w:rsid w:val="00D90621"/>
    <w:rsid w:val="00D90F1A"/>
    <w:rsid w:val="00DA1700"/>
    <w:rsid w:val="00DA2C4B"/>
    <w:rsid w:val="00DB1542"/>
    <w:rsid w:val="00DB3A55"/>
    <w:rsid w:val="00DB783A"/>
    <w:rsid w:val="00DC280D"/>
    <w:rsid w:val="00DD2C72"/>
    <w:rsid w:val="00DD367D"/>
    <w:rsid w:val="00DE630C"/>
    <w:rsid w:val="00DF21AF"/>
    <w:rsid w:val="00DF3A8D"/>
    <w:rsid w:val="00DF7E3A"/>
    <w:rsid w:val="00E1171C"/>
    <w:rsid w:val="00E16414"/>
    <w:rsid w:val="00E171CA"/>
    <w:rsid w:val="00E17C95"/>
    <w:rsid w:val="00E17F50"/>
    <w:rsid w:val="00E20562"/>
    <w:rsid w:val="00E24105"/>
    <w:rsid w:val="00E24E35"/>
    <w:rsid w:val="00E27F96"/>
    <w:rsid w:val="00E35822"/>
    <w:rsid w:val="00E363A3"/>
    <w:rsid w:val="00E423FB"/>
    <w:rsid w:val="00E43667"/>
    <w:rsid w:val="00E4621F"/>
    <w:rsid w:val="00E46FD0"/>
    <w:rsid w:val="00E53A49"/>
    <w:rsid w:val="00E53E43"/>
    <w:rsid w:val="00E53F85"/>
    <w:rsid w:val="00E64C74"/>
    <w:rsid w:val="00E71442"/>
    <w:rsid w:val="00E72422"/>
    <w:rsid w:val="00E827D4"/>
    <w:rsid w:val="00E8646D"/>
    <w:rsid w:val="00E91B07"/>
    <w:rsid w:val="00E96715"/>
    <w:rsid w:val="00EA43AE"/>
    <w:rsid w:val="00EA705F"/>
    <w:rsid w:val="00EB2296"/>
    <w:rsid w:val="00EB2410"/>
    <w:rsid w:val="00EB2BD4"/>
    <w:rsid w:val="00EB4546"/>
    <w:rsid w:val="00EB75BF"/>
    <w:rsid w:val="00EC0159"/>
    <w:rsid w:val="00EC25FA"/>
    <w:rsid w:val="00ED0822"/>
    <w:rsid w:val="00ED63EC"/>
    <w:rsid w:val="00ED77BC"/>
    <w:rsid w:val="00EE55AA"/>
    <w:rsid w:val="00EF4B27"/>
    <w:rsid w:val="00F17018"/>
    <w:rsid w:val="00F2033A"/>
    <w:rsid w:val="00F2536F"/>
    <w:rsid w:val="00F343E6"/>
    <w:rsid w:val="00F3468B"/>
    <w:rsid w:val="00F359D3"/>
    <w:rsid w:val="00F37DBE"/>
    <w:rsid w:val="00F40749"/>
    <w:rsid w:val="00F40C49"/>
    <w:rsid w:val="00F42CF6"/>
    <w:rsid w:val="00F51F2E"/>
    <w:rsid w:val="00F5772D"/>
    <w:rsid w:val="00F61DB5"/>
    <w:rsid w:val="00F631E1"/>
    <w:rsid w:val="00F64824"/>
    <w:rsid w:val="00F838A3"/>
    <w:rsid w:val="00F85E22"/>
    <w:rsid w:val="00F914E3"/>
    <w:rsid w:val="00FB6B00"/>
    <w:rsid w:val="00FD28DC"/>
    <w:rsid w:val="00FD3F0F"/>
    <w:rsid w:val="00FD6EED"/>
    <w:rsid w:val="00FE25E2"/>
    <w:rsid w:val="00FF092B"/>
    <w:rsid w:val="00FF0F0B"/>
    <w:rsid w:val="00FF125E"/>
    <w:rsid w:val="00FF5961"/>
    <w:rsid w:val="1AB9C7F2"/>
    <w:rsid w:val="1C701E25"/>
    <w:rsid w:val="1E77B9E3"/>
    <w:rsid w:val="216185BE"/>
    <w:rsid w:val="2323FD8A"/>
    <w:rsid w:val="24DEE59E"/>
    <w:rsid w:val="39358873"/>
    <w:rsid w:val="3F256E06"/>
    <w:rsid w:val="4A575757"/>
    <w:rsid w:val="5969D702"/>
    <w:rsid w:val="61DB3758"/>
    <w:rsid w:val="659A369B"/>
    <w:rsid w:val="6B097A87"/>
    <w:rsid w:val="6CFBEF77"/>
    <w:rsid w:val="715D5A56"/>
    <w:rsid w:val="734E7D36"/>
    <w:rsid w:val="76957B61"/>
    <w:rsid w:val="77129411"/>
    <w:rsid w:val="7998F4BC"/>
    <w:rsid w:val="7BD842D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159A2"/>
  <w15:docId w15:val="{EED52DB6-5494-454D-8B79-066979BB0B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44A"/>
    <w:pPr>
      <w:spacing w:after="0" w:line="276" w:lineRule="auto"/>
    </w:pPr>
    <w:rPr>
      <w:sz w:val="21"/>
    </w:rPr>
  </w:style>
  <w:style w:type="paragraph" w:styleId="Overskrift1">
    <w:name w:val="heading 1"/>
    <w:basedOn w:val="Normal"/>
    <w:next w:val="Normal"/>
    <w:link w:val="Overskrift1Tegn"/>
    <w:qFormat/>
    <w:rsid w:val="00E03C31"/>
    <w:pPr>
      <w:keepNext/>
      <w:keepLines/>
      <w:numPr>
        <w:numId w:val="13"/>
      </w:numPr>
      <w:spacing w:before="240" w:after="240"/>
      <w:outlineLvl w:val="0"/>
    </w:pPr>
    <w:rPr>
      <w:rFonts w:asciiTheme="majorHAnsi" w:eastAsiaTheme="majorEastAsia" w:hAnsiTheme="majorHAnsi" w:cstheme="majorBidi"/>
      <w:b/>
      <w:color w:val="000000" w:themeColor="text2"/>
      <w:sz w:val="30"/>
      <w:szCs w:val="30"/>
    </w:rPr>
  </w:style>
  <w:style w:type="paragraph" w:styleId="Overskrift2">
    <w:name w:val="heading 2"/>
    <w:basedOn w:val="Normal"/>
    <w:next w:val="Normal"/>
    <w:link w:val="Overskrift2Tegn"/>
    <w:unhideWhenUsed/>
    <w:qFormat/>
    <w:rsid w:val="007C17BF"/>
    <w:pPr>
      <w:keepNext/>
      <w:keepLines/>
      <w:numPr>
        <w:numId w:val="14"/>
      </w:numPr>
      <w:spacing w:line="240" w:lineRule="auto"/>
      <w:outlineLvl w:val="1"/>
    </w:pPr>
    <w:rPr>
      <w:rFonts w:asciiTheme="majorHAnsi" w:eastAsiaTheme="majorEastAsia" w:hAnsiTheme="majorHAnsi" w:cstheme="majorBidi"/>
      <w:b/>
      <w:color w:val="000000" w:themeColor="text2"/>
      <w:sz w:val="24"/>
      <w:szCs w:val="24"/>
    </w:rPr>
  </w:style>
  <w:style w:type="paragraph" w:styleId="Overskrift3">
    <w:name w:val="heading 3"/>
    <w:basedOn w:val="Normal"/>
    <w:next w:val="Normal"/>
    <w:link w:val="Overskrift3Tegn"/>
    <w:unhideWhenUsed/>
    <w:qFormat/>
    <w:rsid w:val="00D461E2"/>
    <w:pPr>
      <w:keepNext/>
      <w:keepLines/>
      <w:numPr>
        <w:numId w:val="15"/>
      </w:numPr>
      <w:outlineLvl w:val="2"/>
    </w:pPr>
    <w:rPr>
      <w:rFonts w:asciiTheme="majorHAnsi" w:eastAsiaTheme="majorEastAsia" w:hAnsiTheme="majorHAnsi" w:cstheme="majorBidi"/>
      <w:b/>
      <w:color w:val="000000" w:themeColor="text2"/>
      <w:szCs w:val="21"/>
      <w:lang w:val="en-US"/>
    </w:rPr>
  </w:style>
  <w:style w:type="paragraph" w:styleId="Overskrift4">
    <w:name w:val="heading 4"/>
    <w:basedOn w:val="Normal"/>
    <w:next w:val="Normal"/>
    <w:link w:val="Overskrift4Tegn"/>
    <w:unhideWhenUsed/>
    <w:qFormat/>
    <w:rsid w:val="00D461E2"/>
    <w:pPr>
      <w:keepNext/>
      <w:keepLines/>
      <w:spacing w:before="40"/>
      <w:outlineLvl w:val="3"/>
    </w:pPr>
    <w:rPr>
      <w:rFonts w:asciiTheme="majorHAnsi" w:eastAsiaTheme="majorEastAsia" w:hAnsiTheme="majorHAnsi" w:cstheme="majorBidi"/>
      <w:b/>
      <w:iCs/>
      <w:color w:val="000000" w:themeColor="text2"/>
      <w:sz w:val="18"/>
      <w:szCs w:val="18"/>
    </w:rPr>
  </w:style>
  <w:style w:type="paragraph" w:styleId="Overskrift5">
    <w:name w:val="heading 5"/>
    <w:basedOn w:val="Normal"/>
    <w:next w:val="Normal"/>
    <w:link w:val="Overskrift5Tegn"/>
    <w:unhideWhenUsed/>
    <w:qFormat/>
    <w:rsid w:val="007D73FF"/>
    <w:pPr>
      <w:keepNext/>
      <w:keepLines/>
      <w:pBdr>
        <w:top w:val="single" w:sz="4" w:space="4" w:color="auto"/>
      </w:pBdr>
      <w:spacing w:after="60" w:line="240" w:lineRule="auto"/>
      <w:outlineLvl w:val="4"/>
    </w:pPr>
    <w:rPr>
      <w:rFonts w:asciiTheme="majorHAnsi" w:eastAsiaTheme="majorEastAsia" w:hAnsiTheme="majorHAnsi" w:cstheme="majorBidi"/>
      <w:b/>
      <w:color w:val="000000" w:themeColor="text2"/>
      <w:sz w:val="13"/>
      <w:szCs w:val="13"/>
    </w:rPr>
  </w:style>
  <w:style w:type="paragraph" w:styleId="Overskrift6">
    <w:name w:val="heading 6"/>
    <w:basedOn w:val="Normal"/>
    <w:next w:val="Normal"/>
    <w:link w:val="Overskrift6Tegn"/>
    <w:unhideWhenUsed/>
    <w:qFormat/>
    <w:rsid w:val="007D73FF"/>
    <w:pPr>
      <w:keepNext/>
      <w:keepLines/>
      <w:pBdr>
        <w:top w:val="single" w:sz="4" w:space="4" w:color="88C9D0" w:themeColor="accent1"/>
      </w:pBdr>
      <w:spacing w:before="40"/>
      <w:outlineLvl w:val="5"/>
    </w:pPr>
    <w:rPr>
      <w:rFonts w:asciiTheme="majorHAnsi" w:eastAsiaTheme="majorEastAsia" w:hAnsiTheme="majorHAnsi" w:cstheme="majorBidi"/>
      <w:b/>
      <w:color w:val="000000" w:themeColor="text2"/>
      <w:sz w:val="13"/>
      <w:szCs w:val="13"/>
    </w:rPr>
  </w:style>
  <w:style w:type="paragraph" w:styleId="Overskrift7">
    <w:name w:val="heading 7"/>
    <w:basedOn w:val="Normal"/>
    <w:next w:val="Normal"/>
    <w:link w:val="Overskrift7Tegn"/>
    <w:unhideWhenUsed/>
    <w:qFormat/>
    <w:rsid w:val="00B36D4C"/>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unhideWhenUsed/>
    <w:qFormat/>
    <w:rsid w:val="00B36D4C"/>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unhideWhenUsed/>
    <w:qFormat/>
    <w:rsid w:val="00B36D4C"/>
    <w:pPr>
      <w:keepNext/>
      <w:keepLines/>
      <w:spacing w:before="200"/>
      <w:ind w:left="2294" w:hanging="1584"/>
      <w:outlineLvl w:val="8"/>
    </w:pPr>
    <w:rPr>
      <w:rFonts w:asciiTheme="majorHAnsi" w:eastAsiaTheme="majorEastAsia" w:hAnsiTheme="majorHAnsi" w:cstheme="majorBidi"/>
      <w:i/>
      <w:iCs/>
      <w:color w:val="404040" w:themeColor="text1" w:themeTint="BF"/>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nhideWhenUsed/>
    <w:rsid w:val="001355F6"/>
    <w:pPr>
      <w:tabs>
        <w:tab w:val="center" w:pos="4536"/>
        <w:tab w:val="right" w:pos="9072"/>
      </w:tabs>
      <w:spacing w:line="240" w:lineRule="auto"/>
    </w:pPr>
    <w:rPr>
      <w:b/>
      <w:sz w:val="13"/>
    </w:rPr>
  </w:style>
  <w:style w:type="character" w:customStyle="1" w:styleId="TopptekstTegn">
    <w:name w:val="Topptekst Tegn"/>
    <w:basedOn w:val="Standardskriftforavsnitt"/>
    <w:link w:val="Topptekst"/>
    <w:rsid w:val="001355F6"/>
    <w:rPr>
      <w:b/>
      <w:sz w:val="13"/>
    </w:rPr>
  </w:style>
  <w:style w:type="paragraph" w:styleId="Bunntekst">
    <w:name w:val="footer"/>
    <w:basedOn w:val="Normal"/>
    <w:link w:val="BunntekstTegn"/>
    <w:unhideWhenUsed/>
    <w:rsid w:val="00B552CB"/>
    <w:pPr>
      <w:tabs>
        <w:tab w:val="left" w:pos="2552"/>
        <w:tab w:val="left" w:pos="4820"/>
      </w:tabs>
      <w:spacing w:line="264" w:lineRule="auto"/>
    </w:pPr>
    <w:rPr>
      <w:sz w:val="14"/>
    </w:rPr>
  </w:style>
  <w:style w:type="character" w:customStyle="1" w:styleId="BunntekstTegn">
    <w:name w:val="Bunntekst Tegn"/>
    <w:basedOn w:val="Standardskriftforavsnitt"/>
    <w:link w:val="Bunntekst"/>
    <w:rsid w:val="00B552CB"/>
    <w:rPr>
      <w:sz w:val="14"/>
    </w:rPr>
  </w:style>
  <w:style w:type="table" w:styleId="Tabellrutenett">
    <w:name w:val="Table Grid"/>
    <w:basedOn w:val="Vanligtabell"/>
    <w:uiPriority w:val="59"/>
    <w:rsid w:val="00E03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foravsnitt"/>
    <w:link w:val="Overskrift1"/>
    <w:rsid w:val="00E03C31"/>
    <w:rPr>
      <w:rFonts w:asciiTheme="majorHAnsi" w:eastAsiaTheme="majorEastAsia" w:hAnsiTheme="majorHAnsi" w:cstheme="majorBidi"/>
      <w:b/>
      <w:color w:val="000000" w:themeColor="text2"/>
      <w:sz w:val="30"/>
      <w:szCs w:val="30"/>
    </w:rPr>
  </w:style>
  <w:style w:type="character" w:styleId="Utheving">
    <w:name w:val="Emphasis"/>
    <w:basedOn w:val="Standardskriftforavsnitt"/>
    <w:uiPriority w:val="20"/>
    <w:qFormat/>
    <w:rsid w:val="00E03C31"/>
    <w:rPr>
      <w:i/>
      <w:iCs/>
    </w:rPr>
  </w:style>
  <w:style w:type="character" w:customStyle="1" w:styleId="Overskrift2Tegn">
    <w:name w:val="Overskrift 2 Tegn"/>
    <w:basedOn w:val="Standardskriftforavsnitt"/>
    <w:link w:val="Overskrift2"/>
    <w:rsid w:val="007C17BF"/>
    <w:rPr>
      <w:rFonts w:asciiTheme="majorHAnsi" w:eastAsiaTheme="majorEastAsia" w:hAnsiTheme="majorHAnsi" w:cstheme="majorBidi"/>
      <w:b/>
      <w:color w:val="000000" w:themeColor="text2"/>
      <w:sz w:val="24"/>
      <w:szCs w:val="24"/>
    </w:rPr>
  </w:style>
  <w:style w:type="character" w:customStyle="1" w:styleId="Overskrift3Tegn">
    <w:name w:val="Overskrift 3 Tegn"/>
    <w:basedOn w:val="Standardskriftforavsnitt"/>
    <w:link w:val="Overskrift3"/>
    <w:rsid w:val="00D461E2"/>
    <w:rPr>
      <w:rFonts w:asciiTheme="majorHAnsi" w:eastAsiaTheme="majorEastAsia" w:hAnsiTheme="majorHAnsi" w:cstheme="majorBidi"/>
      <w:b/>
      <w:color w:val="000000" w:themeColor="text2"/>
      <w:sz w:val="21"/>
      <w:szCs w:val="21"/>
      <w:lang w:val="en-US"/>
    </w:rPr>
  </w:style>
  <w:style w:type="character" w:customStyle="1" w:styleId="Overskrift4Tegn">
    <w:name w:val="Overskrift 4 Tegn"/>
    <w:basedOn w:val="Standardskriftforavsnitt"/>
    <w:link w:val="Overskrift4"/>
    <w:rsid w:val="00D461E2"/>
    <w:rPr>
      <w:rFonts w:asciiTheme="majorHAnsi" w:eastAsiaTheme="majorEastAsia" w:hAnsiTheme="majorHAnsi" w:cstheme="majorBidi"/>
      <w:b/>
      <w:iCs/>
      <w:color w:val="000000" w:themeColor="text2"/>
      <w:sz w:val="18"/>
      <w:szCs w:val="18"/>
    </w:rPr>
  </w:style>
  <w:style w:type="character" w:customStyle="1" w:styleId="Overskrift5Tegn">
    <w:name w:val="Overskrift 5 Tegn"/>
    <w:basedOn w:val="Standardskriftforavsnitt"/>
    <w:link w:val="Overskrift5"/>
    <w:rsid w:val="007D73FF"/>
    <w:rPr>
      <w:rFonts w:asciiTheme="majorHAnsi" w:eastAsiaTheme="majorEastAsia" w:hAnsiTheme="majorHAnsi" w:cstheme="majorBidi"/>
      <w:b/>
      <w:color w:val="000000" w:themeColor="text2"/>
      <w:sz w:val="13"/>
      <w:szCs w:val="13"/>
    </w:rPr>
  </w:style>
  <w:style w:type="paragraph" w:customStyle="1" w:styleId="Tabelltekstliten">
    <w:name w:val="Tabelltekst liten"/>
    <w:basedOn w:val="Normal"/>
    <w:qFormat/>
    <w:rsid w:val="007D73FF"/>
    <w:pPr>
      <w:spacing w:line="264" w:lineRule="auto"/>
    </w:pPr>
    <w:rPr>
      <w:sz w:val="15"/>
      <w:szCs w:val="15"/>
    </w:rPr>
  </w:style>
  <w:style w:type="character" w:customStyle="1" w:styleId="Overskrift6Tegn">
    <w:name w:val="Overskrift 6 Tegn"/>
    <w:basedOn w:val="Standardskriftforavsnitt"/>
    <w:link w:val="Overskrift6"/>
    <w:rsid w:val="007D73FF"/>
    <w:rPr>
      <w:rFonts w:asciiTheme="majorHAnsi" w:eastAsiaTheme="majorEastAsia" w:hAnsiTheme="majorHAnsi" w:cstheme="majorBidi"/>
      <w:b/>
      <w:color w:val="000000" w:themeColor="text2"/>
      <w:sz w:val="13"/>
      <w:szCs w:val="13"/>
    </w:rPr>
  </w:style>
  <w:style w:type="character" w:styleId="Hyperkobling">
    <w:name w:val="Hyperlink"/>
    <w:basedOn w:val="Standardskriftforavsnitt"/>
    <w:uiPriority w:val="99"/>
    <w:unhideWhenUsed/>
    <w:rsid w:val="007D73FF"/>
    <w:rPr>
      <w:color w:val="147E88" w:themeColor="hyperlink"/>
      <w:u w:val="single"/>
    </w:rPr>
  </w:style>
  <w:style w:type="character" w:customStyle="1" w:styleId="Bunntekstbold">
    <w:name w:val="Bunntekst bold"/>
    <w:basedOn w:val="Standardskriftforavsnitt"/>
    <w:uiPriority w:val="1"/>
    <w:qFormat/>
    <w:rsid w:val="007D73FF"/>
    <w:rPr>
      <w:b/>
      <w:sz w:val="13"/>
    </w:rPr>
  </w:style>
  <w:style w:type="paragraph" w:styleId="Listeavsnitt">
    <w:name w:val="List Paragraph"/>
    <w:basedOn w:val="Normal"/>
    <w:uiPriority w:val="34"/>
    <w:qFormat/>
    <w:rsid w:val="00D2760F"/>
    <w:pPr>
      <w:contextualSpacing/>
    </w:pPr>
  </w:style>
  <w:style w:type="paragraph" w:styleId="Ingenmellomrom">
    <w:name w:val="No Spacing"/>
    <w:uiPriority w:val="1"/>
    <w:qFormat/>
    <w:rsid w:val="00A125BB"/>
    <w:pPr>
      <w:spacing w:after="0" w:line="240" w:lineRule="auto"/>
    </w:pPr>
  </w:style>
  <w:style w:type="character" w:customStyle="1" w:styleId="Overskrift7Tegn">
    <w:name w:val="Overskrift 7 Tegn"/>
    <w:basedOn w:val="Standardskriftforavsnitt"/>
    <w:link w:val="Overskrift7"/>
    <w:rsid w:val="00B36D4C"/>
    <w:rPr>
      <w:rFonts w:asciiTheme="majorHAnsi" w:eastAsiaTheme="majorEastAsia" w:hAnsiTheme="majorHAnsi" w:cstheme="majorBidi"/>
      <w:i/>
      <w:iCs/>
      <w:color w:val="404040" w:themeColor="text1" w:themeTint="BF"/>
      <w:sz w:val="21"/>
    </w:rPr>
  </w:style>
  <w:style w:type="character" w:customStyle="1" w:styleId="Overskrift8Tegn">
    <w:name w:val="Overskrift 8 Tegn"/>
    <w:basedOn w:val="Standardskriftforavsnitt"/>
    <w:link w:val="Overskrift8"/>
    <w:rsid w:val="00B36D4C"/>
    <w:rPr>
      <w:rFonts w:asciiTheme="majorHAnsi" w:eastAsiaTheme="majorEastAsia" w:hAnsiTheme="majorHAnsi" w:cstheme="majorBidi"/>
      <w:color w:val="404040" w:themeColor="text1" w:themeTint="BF"/>
      <w:sz w:val="20"/>
      <w:szCs w:val="20"/>
    </w:rPr>
  </w:style>
  <w:style w:type="character" w:customStyle="1" w:styleId="Overskrift9Tegn">
    <w:name w:val="Overskrift 9 Tegn"/>
    <w:basedOn w:val="Standardskriftforavsnitt"/>
    <w:link w:val="Overskrift9"/>
    <w:rsid w:val="00B36D4C"/>
    <w:rPr>
      <w:rFonts w:asciiTheme="majorHAnsi" w:eastAsiaTheme="majorEastAsia" w:hAnsiTheme="majorHAnsi" w:cstheme="majorBidi"/>
      <w:i/>
      <w:iCs/>
      <w:color w:val="404040" w:themeColor="text1" w:themeTint="BF"/>
      <w:sz w:val="20"/>
      <w:szCs w:val="20"/>
    </w:rPr>
  </w:style>
  <w:style w:type="character" w:styleId="Fulgthyperkobling">
    <w:name w:val="FollowedHyperlink"/>
    <w:basedOn w:val="Standardskriftforavsnitt"/>
    <w:semiHidden/>
    <w:unhideWhenUsed/>
    <w:rsid w:val="00D81714"/>
    <w:rPr>
      <w:color w:val="800080"/>
      <w:u w:val="single"/>
    </w:rPr>
  </w:style>
  <w:style w:type="paragraph" w:customStyle="1" w:styleId="msonormal0">
    <w:name w:val="msonormal"/>
    <w:basedOn w:val="Normal"/>
    <w:rsid w:val="00D81714"/>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INNH1">
    <w:name w:val="toc 1"/>
    <w:basedOn w:val="Normal"/>
    <w:next w:val="Normal"/>
    <w:autoRedefine/>
    <w:uiPriority w:val="39"/>
    <w:unhideWhenUsed/>
    <w:rsid w:val="00D81714"/>
    <w:pPr>
      <w:tabs>
        <w:tab w:val="left" w:pos="567"/>
        <w:tab w:val="right" w:leader="dot" w:pos="9214"/>
      </w:tabs>
      <w:spacing w:line="240" w:lineRule="auto"/>
    </w:pPr>
    <w:rPr>
      <w:rFonts w:ascii="Arial" w:eastAsia="Times New Roman" w:hAnsi="Arial" w:cs="Times New Roman"/>
      <w:noProof/>
      <w:szCs w:val="20"/>
      <w:lang w:eastAsia="nb-NO"/>
    </w:rPr>
  </w:style>
  <w:style w:type="paragraph" w:styleId="INNH2">
    <w:name w:val="toc 2"/>
    <w:basedOn w:val="Normal"/>
    <w:next w:val="Normal"/>
    <w:autoRedefine/>
    <w:uiPriority w:val="39"/>
    <w:unhideWhenUsed/>
    <w:rsid w:val="00D81714"/>
    <w:pPr>
      <w:tabs>
        <w:tab w:val="left" w:pos="567"/>
        <w:tab w:val="right" w:leader="dot" w:pos="9204"/>
      </w:tabs>
      <w:spacing w:line="240" w:lineRule="auto"/>
    </w:pPr>
    <w:rPr>
      <w:rFonts w:ascii="Arial" w:eastAsia="Times New Roman" w:hAnsi="Arial" w:cs="Times New Roman"/>
      <w:szCs w:val="20"/>
      <w:lang w:eastAsia="nb-NO"/>
    </w:rPr>
  </w:style>
  <w:style w:type="paragraph" w:styleId="INNH3">
    <w:name w:val="toc 3"/>
    <w:basedOn w:val="Normal"/>
    <w:next w:val="Normal"/>
    <w:autoRedefine/>
    <w:uiPriority w:val="39"/>
    <w:unhideWhenUsed/>
    <w:rsid w:val="00D81714"/>
    <w:pPr>
      <w:spacing w:line="240" w:lineRule="auto"/>
      <w:ind w:left="480"/>
    </w:pPr>
    <w:rPr>
      <w:rFonts w:ascii="Arial" w:eastAsia="Times New Roman" w:hAnsi="Arial" w:cs="Times New Roman"/>
      <w:szCs w:val="20"/>
      <w:lang w:eastAsia="nb-NO"/>
    </w:rPr>
  </w:style>
  <w:style w:type="paragraph" w:styleId="INNH4">
    <w:name w:val="toc 4"/>
    <w:basedOn w:val="Normal"/>
    <w:next w:val="Normal"/>
    <w:autoRedefine/>
    <w:semiHidden/>
    <w:unhideWhenUsed/>
    <w:rsid w:val="00D81714"/>
    <w:pPr>
      <w:spacing w:line="240" w:lineRule="auto"/>
      <w:ind w:left="720"/>
    </w:pPr>
    <w:rPr>
      <w:rFonts w:ascii="Arial" w:eastAsia="Times New Roman" w:hAnsi="Arial" w:cs="Times New Roman"/>
      <w:szCs w:val="20"/>
      <w:lang w:eastAsia="nb-NO"/>
    </w:rPr>
  </w:style>
  <w:style w:type="paragraph" w:styleId="INNH5">
    <w:name w:val="toc 5"/>
    <w:basedOn w:val="Normal"/>
    <w:next w:val="Normal"/>
    <w:autoRedefine/>
    <w:semiHidden/>
    <w:unhideWhenUsed/>
    <w:rsid w:val="00D81714"/>
    <w:pPr>
      <w:spacing w:line="240" w:lineRule="auto"/>
      <w:ind w:left="960"/>
    </w:pPr>
    <w:rPr>
      <w:rFonts w:ascii="Arial" w:eastAsia="Times New Roman" w:hAnsi="Arial" w:cs="Times New Roman"/>
      <w:szCs w:val="20"/>
      <w:lang w:eastAsia="nb-NO"/>
    </w:rPr>
  </w:style>
  <w:style w:type="paragraph" w:styleId="INNH6">
    <w:name w:val="toc 6"/>
    <w:basedOn w:val="Normal"/>
    <w:next w:val="Normal"/>
    <w:autoRedefine/>
    <w:semiHidden/>
    <w:unhideWhenUsed/>
    <w:rsid w:val="00D81714"/>
    <w:pPr>
      <w:spacing w:line="240" w:lineRule="auto"/>
      <w:ind w:left="1200"/>
    </w:pPr>
    <w:rPr>
      <w:rFonts w:ascii="Arial" w:eastAsia="Times New Roman" w:hAnsi="Arial" w:cs="Times New Roman"/>
      <w:szCs w:val="20"/>
      <w:lang w:eastAsia="nb-NO"/>
    </w:rPr>
  </w:style>
  <w:style w:type="paragraph" w:styleId="INNH7">
    <w:name w:val="toc 7"/>
    <w:basedOn w:val="Normal"/>
    <w:next w:val="Normal"/>
    <w:autoRedefine/>
    <w:semiHidden/>
    <w:unhideWhenUsed/>
    <w:rsid w:val="00D81714"/>
    <w:pPr>
      <w:spacing w:line="240" w:lineRule="auto"/>
      <w:ind w:left="1440"/>
    </w:pPr>
    <w:rPr>
      <w:rFonts w:ascii="Arial" w:eastAsia="Times New Roman" w:hAnsi="Arial" w:cs="Times New Roman"/>
      <w:szCs w:val="20"/>
      <w:lang w:eastAsia="nb-NO"/>
    </w:rPr>
  </w:style>
  <w:style w:type="paragraph" w:styleId="INNH8">
    <w:name w:val="toc 8"/>
    <w:basedOn w:val="Normal"/>
    <w:next w:val="Normal"/>
    <w:autoRedefine/>
    <w:semiHidden/>
    <w:unhideWhenUsed/>
    <w:rsid w:val="00D81714"/>
    <w:pPr>
      <w:spacing w:line="240" w:lineRule="auto"/>
      <w:ind w:left="1680"/>
    </w:pPr>
    <w:rPr>
      <w:rFonts w:ascii="Arial" w:eastAsia="Times New Roman" w:hAnsi="Arial" w:cs="Times New Roman"/>
      <w:szCs w:val="20"/>
      <w:lang w:eastAsia="nb-NO"/>
    </w:rPr>
  </w:style>
  <w:style w:type="paragraph" w:styleId="INNH9">
    <w:name w:val="toc 9"/>
    <w:basedOn w:val="Normal"/>
    <w:next w:val="Normal"/>
    <w:autoRedefine/>
    <w:semiHidden/>
    <w:unhideWhenUsed/>
    <w:rsid w:val="00D81714"/>
    <w:pPr>
      <w:spacing w:line="240" w:lineRule="auto"/>
      <w:ind w:left="1920"/>
    </w:pPr>
    <w:rPr>
      <w:rFonts w:ascii="Arial" w:eastAsia="Times New Roman" w:hAnsi="Arial" w:cs="Times New Roman"/>
      <w:szCs w:val="20"/>
      <w:lang w:eastAsia="nb-NO"/>
    </w:rPr>
  </w:style>
  <w:style w:type="paragraph" w:styleId="Fotnotetekst">
    <w:name w:val="footnote text"/>
    <w:basedOn w:val="Normal"/>
    <w:link w:val="FotnotetekstTegn"/>
    <w:uiPriority w:val="99"/>
    <w:semiHidden/>
    <w:unhideWhenUsed/>
    <w:rsid w:val="00D81714"/>
    <w:pPr>
      <w:spacing w:line="240" w:lineRule="auto"/>
    </w:pPr>
    <w:rPr>
      <w:rFonts w:ascii="Calibri" w:eastAsia="Calibri" w:hAnsi="Calibri" w:cs="Times New Roman"/>
      <w:sz w:val="20"/>
      <w:szCs w:val="20"/>
    </w:rPr>
  </w:style>
  <w:style w:type="character" w:customStyle="1" w:styleId="FotnotetekstTegn">
    <w:name w:val="Fotnotetekst Tegn"/>
    <w:basedOn w:val="Standardskriftforavsnitt"/>
    <w:link w:val="Fotnotetekst"/>
    <w:uiPriority w:val="99"/>
    <w:semiHidden/>
    <w:rsid w:val="00D81714"/>
    <w:rPr>
      <w:rFonts w:ascii="Calibri" w:eastAsia="Calibri" w:hAnsi="Calibri" w:cs="Times New Roman"/>
      <w:sz w:val="20"/>
      <w:szCs w:val="20"/>
    </w:rPr>
  </w:style>
  <w:style w:type="paragraph" w:styleId="Merknadstekst">
    <w:name w:val="annotation text"/>
    <w:basedOn w:val="Normal"/>
    <w:link w:val="MerknadstekstTegn"/>
    <w:uiPriority w:val="99"/>
    <w:unhideWhenUsed/>
    <w:rsid w:val="00D81714"/>
    <w:pPr>
      <w:spacing w:line="240" w:lineRule="auto"/>
    </w:pPr>
    <w:rPr>
      <w:rFonts w:ascii="Arial" w:eastAsia="Times New Roman" w:hAnsi="Arial" w:cs="Times New Roman"/>
      <w:sz w:val="20"/>
      <w:szCs w:val="20"/>
      <w:lang w:eastAsia="nb-NO"/>
    </w:rPr>
  </w:style>
  <w:style w:type="character" w:customStyle="1" w:styleId="MerknadstekstTegn">
    <w:name w:val="Merknadstekst Tegn"/>
    <w:basedOn w:val="Standardskriftforavsnitt"/>
    <w:link w:val="Merknadstekst"/>
    <w:uiPriority w:val="99"/>
    <w:rsid w:val="00D81714"/>
    <w:rPr>
      <w:rFonts w:ascii="Arial" w:eastAsia="Times New Roman" w:hAnsi="Arial" w:cs="Times New Roman"/>
      <w:sz w:val="20"/>
      <w:szCs w:val="20"/>
      <w:lang w:eastAsia="nb-NO"/>
    </w:rPr>
  </w:style>
  <w:style w:type="paragraph" w:styleId="Liste">
    <w:name w:val="List"/>
    <w:basedOn w:val="Normal"/>
    <w:semiHidden/>
    <w:unhideWhenUsed/>
    <w:rsid w:val="00D81714"/>
    <w:pPr>
      <w:spacing w:line="240" w:lineRule="auto"/>
      <w:ind w:left="283" w:hanging="283"/>
    </w:pPr>
    <w:rPr>
      <w:rFonts w:ascii="Arial" w:eastAsia="Times New Roman" w:hAnsi="Arial" w:cs="Times New Roman"/>
      <w:szCs w:val="24"/>
      <w:lang w:eastAsia="nb-NO"/>
    </w:rPr>
  </w:style>
  <w:style w:type="paragraph" w:styleId="Punktliste">
    <w:name w:val="List Bullet"/>
    <w:basedOn w:val="Normal"/>
    <w:semiHidden/>
    <w:unhideWhenUsed/>
    <w:rsid w:val="00D81714"/>
    <w:pPr>
      <w:numPr>
        <w:numId w:val="18"/>
      </w:numPr>
      <w:spacing w:line="240" w:lineRule="auto"/>
    </w:pPr>
    <w:rPr>
      <w:rFonts w:ascii="Arial" w:eastAsia="Times New Roman" w:hAnsi="Arial" w:cs="Times New Roman"/>
      <w:szCs w:val="20"/>
      <w:lang w:eastAsia="nb-NO"/>
    </w:rPr>
  </w:style>
  <w:style w:type="paragraph" w:styleId="Nummerertliste">
    <w:name w:val="List Number"/>
    <w:basedOn w:val="Normal"/>
    <w:next w:val="Normal"/>
    <w:semiHidden/>
    <w:unhideWhenUsed/>
    <w:rsid w:val="00D81714"/>
    <w:pPr>
      <w:numPr>
        <w:numId w:val="19"/>
      </w:numPr>
      <w:spacing w:before="60" w:after="60" w:line="240" w:lineRule="auto"/>
    </w:pPr>
    <w:rPr>
      <w:rFonts w:ascii="Arial" w:eastAsia="Times New Roman" w:hAnsi="Arial" w:cs="Times New Roman"/>
      <w:szCs w:val="20"/>
      <w:lang w:eastAsia="nb-NO"/>
    </w:rPr>
  </w:style>
  <w:style w:type="paragraph" w:styleId="Liste2">
    <w:name w:val="List 2"/>
    <w:basedOn w:val="Normal"/>
    <w:semiHidden/>
    <w:unhideWhenUsed/>
    <w:rsid w:val="00D81714"/>
    <w:pPr>
      <w:spacing w:line="240" w:lineRule="auto"/>
      <w:ind w:left="566" w:hanging="283"/>
    </w:pPr>
    <w:rPr>
      <w:rFonts w:ascii="Arial" w:eastAsia="Times New Roman" w:hAnsi="Arial" w:cs="Times New Roman"/>
      <w:szCs w:val="24"/>
      <w:lang w:eastAsia="nb-NO"/>
    </w:rPr>
  </w:style>
  <w:style w:type="paragraph" w:styleId="Liste3">
    <w:name w:val="List 3"/>
    <w:basedOn w:val="Normal"/>
    <w:semiHidden/>
    <w:unhideWhenUsed/>
    <w:rsid w:val="00D81714"/>
    <w:pPr>
      <w:spacing w:line="240" w:lineRule="auto"/>
      <w:ind w:left="849" w:hanging="283"/>
    </w:pPr>
    <w:rPr>
      <w:rFonts w:ascii="Arial" w:eastAsia="Times New Roman" w:hAnsi="Arial" w:cs="Times New Roman"/>
      <w:szCs w:val="24"/>
      <w:lang w:eastAsia="nb-NO"/>
    </w:rPr>
  </w:style>
  <w:style w:type="paragraph" w:styleId="Liste4">
    <w:name w:val="List 4"/>
    <w:basedOn w:val="Normal"/>
    <w:semiHidden/>
    <w:unhideWhenUsed/>
    <w:rsid w:val="00D81714"/>
    <w:pPr>
      <w:spacing w:line="240" w:lineRule="auto"/>
      <w:ind w:left="1132" w:hanging="283"/>
    </w:pPr>
    <w:rPr>
      <w:rFonts w:ascii="Arial" w:eastAsia="Times New Roman" w:hAnsi="Arial" w:cs="Times New Roman"/>
      <w:szCs w:val="24"/>
      <w:lang w:eastAsia="nb-NO"/>
    </w:rPr>
  </w:style>
  <w:style w:type="paragraph" w:styleId="Nummerertliste5">
    <w:name w:val="List Number 5"/>
    <w:basedOn w:val="Normal"/>
    <w:semiHidden/>
    <w:unhideWhenUsed/>
    <w:rsid w:val="00D81714"/>
    <w:pPr>
      <w:widowControl w:val="0"/>
      <w:spacing w:before="60" w:after="60" w:line="240" w:lineRule="auto"/>
      <w:ind w:left="432" w:hanging="432"/>
    </w:pPr>
    <w:rPr>
      <w:rFonts w:ascii="Arial" w:eastAsia="Times New Roman" w:hAnsi="Arial" w:cs="Times New Roman"/>
      <w:szCs w:val="20"/>
      <w:lang w:eastAsia="nb-NO"/>
    </w:rPr>
  </w:style>
  <w:style w:type="paragraph" w:styleId="Tittel">
    <w:name w:val="Title"/>
    <w:basedOn w:val="Normal"/>
    <w:next w:val="Normal"/>
    <w:link w:val="TittelTegn"/>
    <w:autoRedefine/>
    <w:qFormat/>
    <w:rsid w:val="00D81714"/>
    <w:pPr>
      <w:keepNext/>
      <w:spacing w:line="240" w:lineRule="auto"/>
      <w:jc w:val="center"/>
      <w:outlineLvl w:val="0"/>
    </w:pPr>
    <w:rPr>
      <w:rFonts w:ascii="Arial" w:eastAsia="Times New Roman" w:hAnsi="Arial" w:cs="Times New Roman"/>
      <w:b/>
      <w:caps/>
      <w:sz w:val="28"/>
      <w:szCs w:val="20"/>
      <w:lang w:eastAsia="nb-NO"/>
    </w:rPr>
  </w:style>
  <w:style w:type="character" w:customStyle="1" w:styleId="TittelTegn">
    <w:name w:val="Tittel Tegn"/>
    <w:basedOn w:val="Standardskriftforavsnitt"/>
    <w:link w:val="Tittel"/>
    <w:rsid w:val="00D81714"/>
    <w:rPr>
      <w:rFonts w:ascii="Arial" w:eastAsia="Times New Roman" w:hAnsi="Arial" w:cs="Times New Roman"/>
      <w:b/>
      <w:caps/>
      <w:sz w:val="28"/>
      <w:szCs w:val="20"/>
      <w:lang w:eastAsia="nb-NO"/>
    </w:rPr>
  </w:style>
  <w:style w:type="paragraph" w:styleId="Brdtekst">
    <w:name w:val="Body Text"/>
    <w:basedOn w:val="Normal"/>
    <w:link w:val="BrdtekstTegn"/>
    <w:semiHidden/>
    <w:unhideWhenUsed/>
    <w:rsid w:val="00D81714"/>
    <w:pPr>
      <w:spacing w:after="120" w:line="240" w:lineRule="auto"/>
    </w:pPr>
    <w:rPr>
      <w:rFonts w:ascii="Arial" w:eastAsia="Times New Roman" w:hAnsi="Arial" w:cs="Times New Roman"/>
      <w:szCs w:val="20"/>
      <w:lang w:eastAsia="nb-NO"/>
    </w:rPr>
  </w:style>
  <w:style w:type="character" w:customStyle="1" w:styleId="BrdtekstTegn">
    <w:name w:val="Brødtekst Tegn"/>
    <w:basedOn w:val="Standardskriftforavsnitt"/>
    <w:link w:val="Brdtekst"/>
    <w:semiHidden/>
    <w:rsid w:val="00D81714"/>
    <w:rPr>
      <w:rFonts w:ascii="Arial" w:eastAsia="Times New Roman" w:hAnsi="Arial" w:cs="Times New Roman"/>
      <w:sz w:val="21"/>
      <w:szCs w:val="20"/>
      <w:lang w:eastAsia="nb-NO"/>
    </w:rPr>
  </w:style>
  <w:style w:type="paragraph" w:styleId="Brdtekstinnrykk">
    <w:name w:val="Body Text Indent"/>
    <w:basedOn w:val="Normal"/>
    <w:link w:val="BrdtekstinnrykkTegn"/>
    <w:semiHidden/>
    <w:unhideWhenUsed/>
    <w:rsid w:val="00D81714"/>
    <w:pPr>
      <w:spacing w:line="240" w:lineRule="auto"/>
      <w:ind w:left="1418" w:hanging="709"/>
    </w:pPr>
    <w:rPr>
      <w:rFonts w:ascii="Arial" w:eastAsia="Times New Roman" w:hAnsi="Arial" w:cs="Times New Roman"/>
      <w:szCs w:val="20"/>
      <w:lang w:eastAsia="nb-NO"/>
    </w:rPr>
  </w:style>
  <w:style w:type="character" w:customStyle="1" w:styleId="BrdtekstinnrykkTegn">
    <w:name w:val="Brødtekstinnrykk Tegn"/>
    <w:basedOn w:val="Standardskriftforavsnitt"/>
    <w:link w:val="Brdtekstinnrykk"/>
    <w:semiHidden/>
    <w:rsid w:val="00D81714"/>
    <w:rPr>
      <w:rFonts w:ascii="Arial" w:eastAsia="Times New Roman" w:hAnsi="Arial" w:cs="Times New Roman"/>
      <w:sz w:val="21"/>
      <w:szCs w:val="20"/>
      <w:lang w:eastAsia="nb-NO"/>
    </w:rPr>
  </w:style>
  <w:style w:type="paragraph" w:styleId="Liste-forts3">
    <w:name w:val="List Continue 3"/>
    <w:basedOn w:val="Normal"/>
    <w:semiHidden/>
    <w:unhideWhenUsed/>
    <w:rsid w:val="00D81714"/>
    <w:pPr>
      <w:spacing w:after="120" w:line="240" w:lineRule="auto"/>
      <w:ind w:left="849"/>
    </w:pPr>
    <w:rPr>
      <w:rFonts w:ascii="Arial" w:eastAsia="Times New Roman" w:hAnsi="Arial" w:cs="Times New Roman"/>
      <w:szCs w:val="24"/>
      <w:lang w:eastAsia="nb-NO"/>
    </w:rPr>
  </w:style>
  <w:style w:type="paragraph" w:styleId="Undertittel">
    <w:name w:val="Subtitle"/>
    <w:basedOn w:val="Normal"/>
    <w:link w:val="UndertittelTegn"/>
    <w:qFormat/>
    <w:rsid w:val="00D81714"/>
    <w:pPr>
      <w:spacing w:line="240" w:lineRule="auto"/>
      <w:jc w:val="center"/>
    </w:pPr>
    <w:rPr>
      <w:rFonts w:ascii="Arial" w:eastAsia="Times New Roman" w:hAnsi="Arial" w:cs="Times New Roman"/>
      <w:b/>
      <w:bCs/>
      <w:szCs w:val="20"/>
      <w:lang w:eastAsia="nb-NO"/>
    </w:rPr>
  </w:style>
  <w:style w:type="character" w:customStyle="1" w:styleId="UndertittelTegn">
    <w:name w:val="Undertittel Tegn"/>
    <w:basedOn w:val="Standardskriftforavsnitt"/>
    <w:link w:val="Undertittel"/>
    <w:rsid w:val="00D81714"/>
    <w:rPr>
      <w:rFonts w:ascii="Arial" w:eastAsia="Times New Roman" w:hAnsi="Arial" w:cs="Times New Roman"/>
      <w:b/>
      <w:bCs/>
      <w:sz w:val="21"/>
      <w:szCs w:val="20"/>
      <w:lang w:eastAsia="nb-NO"/>
    </w:rPr>
  </w:style>
  <w:style w:type="paragraph" w:styleId="Brdtekst2">
    <w:name w:val="Body Text 2"/>
    <w:basedOn w:val="Normal"/>
    <w:link w:val="Brdtekst2Tegn"/>
    <w:semiHidden/>
    <w:unhideWhenUsed/>
    <w:rsid w:val="00D81714"/>
    <w:pPr>
      <w:spacing w:after="120" w:line="480" w:lineRule="auto"/>
    </w:pPr>
    <w:rPr>
      <w:rFonts w:ascii="Arial" w:eastAsia="Times New Roman" w:hAnsi="Arial" w:cs="Times New Roman"/>
      <w:szCs w:val="20"/>
      <w:lang w:eastAsia="nb-NO"/>
    </w:rPr>
  </w:style>
  <w:style w:type="character" w:customStyle="1" w:styleId="Brdtekst2Tegn">
    <w:name w:val="Brødtekst 2 Tegn"/>
    <w:basedOn w:val="Standardskriftforavsnitt"/>
    <w:link w:val="Brdtekst2"/>
    <w:semiHidden/>
    <w:rsid w:val="00D81714"/>
    <w:rPr>
      <w:rFonts w:ascii="Arial" w:eastAsia="Times New Roman" w:hAnsi="Arial" w:cs="Times New Roman"/>
      <w:sz w:val="21"/>
      <w:szCs w:val="20"/>
      <w:lang w:eastAsia="nb-NO"/>
    </w:rPr>
  </w:style>
  <w:style w:type="paragraph" w:styleId="Brdtekst3">
    <w:name w:val="Body Text 3"/>
    <w:basedOn w:val="Normal"/>
    <w:link w:val="Brdtekst3Tegn"/>
    <w:semiHidden/>
    <w:unhideWhenUsed/>
    <w:rsid w:val="00D81714"/>
    <w:pPr>
      <w:spacing w:line="240" w:lineRule="auto"/>
      <w:jc w:val="both"/>
    </w:pPr>
    <w:rPr>
      <w:rFonts w:ascii="Arial" w:eastAsia="Times New Roman" w:hAnsi="Arial" w:cs="Times New Roman"/>
      <w:szCs w:val="20"/>
      <w:lang w:eastAsia="nb-NO"/>
    </w:rPr>
  </w:style>
  <w:style w:type="character" w:customStyle="1" w:styleId="Brdtekst3Tegn">
    <w:name w:val="Brødtekst 3 Tegn"/>
    <w:basedOn w:val="Standardskriftforavsnitt"/>
    <w:link w:val="Brdtekst3"/>
    <w:semiHidden/>
    <w:rsid w:val="00D81714"/>
    <w:rPr>
      <w:rFonts w:ascii="Arial" w:eastAsia="Times New Roman" w:hAnsi="Arial" w:cs="Times New Roman"/>
      <w:sz w:val="21"/>
      <w:szCs w:val="20"/>
      <w:lang w:eastAsia="nb-NO"/>
    </w:rPr>
  </w:style>
  <w:style w:type="paragraph" w:styleId="Brdtekstinnrykk2">
    <w:name w:val="Body Text Indent 2"/>
    <w:basedOn w:val="Normal"/>
    <w:link w:val="Brdtekstinnrykk2Tegn"/>
    <w:semiHidden/>
    <w:unhideWhenUsed/>
    <w:rsid w:val="00D81714"/>
    <w:pPr>
      <w:spacing w:line="240" w:lineRule="auto"/>
      <w:ind w:left="708" w:hanging="708"/>
    </w:pPr>
    <w:rPr>
      <w:rFonts w:ascii="Arial" w:eastAsia="Times New Roman" w:hAnsi="Arial" w:cs="Times New Roman"/>
      <w:szCs w:val="20"/>
      <w:lang w:eastAsia="nb-NO"/>
    </w:rPr>
  </w:style>
  <w:style w:type="character" w:customStyle="1" w:styleId="Brdtekstinnrykk2Tegn">
    <w:name w:val="Brødtekstinnrykk 2 Tegn"/>
    <w:basedOn w:val="Standardskriftforavsnitt"/>
    <w:link w:val="Brdtekstinnrykk2"/>
    <w:semiHidden/>
    <w:rsid w:val="00D81714"/>
    <w:rPr>
      <w:rFonts w:ascii="Arial" w:eastAsia="Times New Roman" w:hAnsi="Arial" w:cs="Times New Roman"/>
      <w:sz w:val="21"/>
      <w:szCs w:val="20"/>
      <w:lang w:eastAsia="nb-NO"/>
    </w:rPr>
  </w:style>
  <w:style w:type="paragraph" w:styleId="Brdtekstinnrykk3">
    <w:name w:val="Body Text Indent 3"/>
    <w:basedOn w:val="Normal"/>
    <w:link w:val="Brdtekstinnrykk3Tegn"/>
    <w:semiHidden/>
    <w:unhideWhenUsed/>
    <w:rsid w:val="00D81714"/>
    <w:pPr>
      <w:spacing w:line="240" w:lineRule="auto"/>
      <w:ind w:left="708" w:hanging="708"/>
    </w:pPr>
    <w:rPr>
      <w:rFonts w:ascii="Arial" w:eastAsia="Times New Roman" w:hAnsi="Arial" w:cs="Times New Roman"/>
      <w:b/>
      <w:szCs w:val="20"/>
      <w:lang w:eastAsia="nb-NO"/>
    </w:rPr>
  </w:style>
  <w:style w:type="character" w:customStyle="1" w:styleId="Brdtekstinnrykk3Tegn">
    <w:name w:val="Brødtekstinnrykk 3 Tegn"/>
    <w:basedOn w:val="Standardskriftforavsnitt"/>
    <w:link w:val="Brdtekstinnrykk3"/>
    <w:semiHidden/>
    <w:rsid w:val="00D81714"/>
    <w:rPr>
      <w:rFonts w:ascii="Arial" w:eastAsia="Times New Roman" w:hAnsi="Arial" w:cs="Times New Roman"/>
      <w:b/>
      <w:sz w:val="21"/>
      <w:szCs w:val="20"/>
      <w:lang w:eastAsia="nb-NO"/>
    </w:rPr>
  </w:style>
  <w:style w:type="paragraph" w:styleId="Kommentaremne">
    <w:name w:val="annotation subject"/>
    <w:basedOn w:val="Merknadstekst"/>
    <w:next w:val="Merknadstekst"/>
    <w:link w:val="KommentaremneTegn"/>
    <w:uiPriority w:val="99"/>
    <w:semiHidden/>
    <w:unhideWhenUsed/>
    <w:rsid w:val="00D81714"/>
    <w:rPr>
      <w:b/>
      <w:bCs/>
    </w:rPr>
  </w:style>
  <w:style w:type="character" w:customStyle="1" w:styleId="KommentaremneTegn">
    <w:name w:val="Kommentaremne Tegn"/>
    <w:basedOn w:val="MerknadstekstTegn"/>
    <w:link w:val="Kommentaremne"/>
    <w:uiPriority w:val="99"/>
    <w:semiHidden/>
    <w:rsid w:val="00D81714"/>
    <w:rPr>
      <w:rFonts w:ascii="Arial" w:eastAsia="Times New Roman" w:hAnsi="Arial" w:cs="Times New Roman"/>
      <w:b/>
      <w:bCs/>
      <w:sz w:val="20"/>
      <w:szCs w:val="20"/>
      <w:lang w:eastAsia="nb-NO"/>
    </w:rPr>
  </w:style>
  <w:style w:type="paragraph" w:styleId="Bobletekst">
    <w:name w:val="Balloon Text"/>
    <w:basedOn w:val="Normal"/>
    <w:link w:val="BobletekstTegn"/>
    <w:semiHidden/>
    <w:unhideWhenUsed/>
    <w:rsid w:val="00D81714"/>
    <w:pPr>
      <w:spacing w:line="240" w:lineRule="auto"/>
    </w:pPr>
    <w:rPr>
      <w:rFonts w:ascii="Tahoma" w:eastAsia="Times New Roman" w:hAnsi="Tahoma" w:cs="Tahoma"/>
      <w:sz w:val="16"/>
      <w:szCs w:val="16"/>
      <w:lang w:eastAsia="nb-NO"/>
    </w:rPr>
  </w:style>
  <w:style w:type="character" w:customStyle="1" w:styleId="BobletekstTegn">
    <w:name w:val="Bobletekst Tegn"/>
    <w:basedOn w:val="Standardskriftforavsnitt"/>
    <w:link w:val="Bobletekst"/>
    <w:semiHidden/>
    <w:rsid w:val="00D81714"/>
    <w:rPr>
      <w:rFonts w:ascii="Tahoma" w:eastAsia="Times New Roman" w:hAnsi="Tahoma" w:cs="Tahoma"/>
      <w:sz w:val="16"/>
      <w:szCs w:val="16"/>
      <w:lang w:eastAsia="nb-NO"/>
    </w:rPr>
  </w:style>
  <w:style w:type="paragraph" w:styleId="Overskriftforinnholdsfortegnelse">
    <w:name w:val="TOC Heading"/>
    <w:basedOn w:val="Overskrift1"/>
    <w:next w:val="Normal"/>
    <w:uiPriority w:val="39"/>
    <w:semiHidden/>
    <w:unhideWhenUsed/>
    <w:qFormat/>
    <w:rsid w:val="00D81714"/>
    <w:pPr>
      <w:numPr>
        <w:numId w:val="0"/>
      </w:numPr>
      <w:spacing w:before="480" w:after="0"/>
      <w:outlineLvl w:val="9"/>
    </w:pPr>
    <w:rPr>
      <w:bCs/>
      <w:color w:val="49ACB7" w:themeColor="accent1" w:themeShade="BF"/>
      <w:sz w:val="28"/>
      <w:szCs w:val="28"/>
      <w:lang w:eastAsia="nb-NO"/>
    </w:rPr>
  </w:style>
  <w:style w:type="paragraph" w:customStyle="1" w:styleId="Stil1">
    <w:name w:val="Stil1"/>
    <w:basedOn w:val="Normal"/>
    <w:rsid w:val="00D81714"/>
    <w:pPr>
      <w:spacing w:line="240" w:lineRule="auto"/>
    </w:pPr>
    <w:rPr>
      <w:rFonts w:ascii="New Century Schlbk" w:eastAsia="Times New Roman" w:hAnsi="New Century Schlbk" w:cs="Times New Roman"/>
      <w:szCs w:val="20"/>
      <w:lang w:eastAsia="nb-NO"/>
    </w:rPr>
  </w:style>
  <w:style w:type="character" w:customStyle="1" w:styleId="OverskriftTegn">
    <w:name w:val="Overskrift Tegn"/>
    <w:basedOn w:val="Overskrift1Tegn"/>
    <w:link w:val="Overskrift"/>
    <w:locked/>
    <w:rsid w:val="00D81714"/>
    <w:rPr>
      <w:rFonts w:ascii="Arial" w:eastAsia="Times New Roman" w:hAnsi="Arial" w:cs="Arial"/>
      <w:b w:val="0"/>
      <w:color w:val="000000" w:themeColor="text2"/>
      <w:sz w:val="24"/>
      <w:szCs w:val="20"/>
      <w:lang w:eastAsia="nb-NO"/>
    </w:rPr>
  </w:style>
  <w:style w:type="paragraph" w:customStyle="1" w:styleId="Overskrift">
    <w:name w:val="Overskrift"/>
    <w:basedOn w:val="Overskrift1"/>
    <w:link w:val="OverskriftTegn"/>
    <w:qFormat/>
    <w:rsid w:val="00D81714"/>
    <w:pPr>
      <w:keepLines w:val="0"/>
      <w:numPr>
        <w:numId w:val="0"/>
      </w:numPr>
      <w:spacing w:before="0" w:after="0" w:line="240" w:lineRule="auto"/>
      <w:ind w:left="432" w:hanging="432"/>
      <w:jc w:val="center"/>
    </w:pPr>
    <w:rPr>
      <w:rFonts w:ascii="Arial" w:eastAsia="Times New Roman" w:hAnsi="Arial" w:cs="Arial"/>
      <w:b w:val="0"/>
      <w:color w:val="auto"/>
      <w:sz w:val="24"/>
      <w:szCs w:val="20"/>
      <w:lang w:eastAsia="nb-NO"/>
    </w:rPr>
  </w:style>
  <w:style w:type="character" w:styleId="Fotnotereferanse">
    <w:name w:val="footnote reference"/>
    <w:uiPriority w:val="99"/>
    <w:semiHidden/>
    <w:unhideWhenUsed/>
    <w:rsid w:val="00D81714"/>
    <w:rPr>
      <w:vertAlign w:val="superscript"/>
    </w:rPr>
  </w:style>
  <w:style w:type="character" w:styleId="Merknadsreferanse">
    <w:name w:val="annotation reference"/>
    <w:basedOn w:val="Standardskriftforavsnitt"/>
    <w:uiPriority w:val="99"/>
    <w:semiHidden/>
    <w:unhideWhenUsed/>
    <w:rsid w:val="00D81714"/>
    <w:rPr>
      <w:sz w:val="16"/>
      <w:szCs w:val="16"/>
    </w:rPr>
  </w:style>
  <w:style w:type="paragraph" w:styleId="NormalWeb">
    <w:name w:val="Normal (Web)"/>
    <w:basedOn w:val="Normal"/>
    <w:uiPriority w:val="99"/>
    <w:semiHidden/>
    <w:unhideWhenUsed/>
    <w:rsid w:val="003931D2"/>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lstomtale">
    <w:name w:val="Unresolved Mention"/>
    <w:basedOn w:val="Standardskriftforavsnitt"/>
    <w:uiPriority w:val="99"/>
    <w:semiHidden/>
    <w:unhideWhenUsed/>
    <w:rsid w:val="00B901D2"/>
    <w:rPr>
      <w:color w:val="605E5C"/>
      <w:shd w:val="clear" w:color="auto" w:fill="E1DFDD"/>
    </w:rPr>
  </w:style>
  <w:style w:type="paragraph" w:styleId="Revisjon">
    <w:name w:val="Revision"/>
    <w:hidden/>
    <w:uiPriority w:val="99"/>
    <w:semiHidden/>
    <w:rsid w:val="00083D45"/>
    <w:pPr>
      <w:spacing w:after="0" w:line="240" w:lineRule="auto"/>
    </w:pPr>
    <w:rPr>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support@mercell.com"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Statsbygg">
  <a:themeElements>
    <a:clrScheme name="SB farger, ny visuell profil">
      <a:dk1>
        <a:sysClr val="windowText" lastClr="000000"/>
      </a:dk1>
      <a:lt1>
        <a:sysClr val="window" lastClr="FFFFFF"/>
      </a:lt1>
      <a:dk2>
        <a:srgbClr val="000000"/>
      </a:dk2>
      <a:lt2>
        <a:srgbClr val="FFFFFF"/>
      </a:lt2>
      <a:accent1>
        <a:srgbClr val="88C9D0"/>
      </a:accent1>
      <a:accent2>
        <a:srgbClr val="147E88"/>
      </a:accent2>
      <a:accent3>
        <a:srgbClr val="005763"/>
      </a:accent3>
      <a:accent4>
        <a:srgbClr val="9C296D"/>
      </a:accent4>
      <a:accent5>
        <a:srgbClr val="F9B100"/>
      </a:accent5>
      <a:accent6>
        <a:srgbClr val="5C9424"/>
      </a:accent6>
      <a:hlink>
        <a:srgbClr val="147E88"/>
      </a:hlink>
      <a:folHlink>
        <a:srgbClr val="147E88"/>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tem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atsbygg" id="{7EF60515-A863-4146-AD40-7B688CB622DF}" vid="{D488DF06-E7F4-4E7D-BE6C-249422EB95E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5743D5BEA87FF04084CE1F4D6CFF7FD0" ma:contentTypeVersion="2" ma:contentTypeDescription="SB Møteinnkalling" ma:contentTypeScope="" ma:versionID="6730427b566ba146f811ac274f66e2cd">
  <xsd:schema xmlns:xsd="http://www.w3.org/2001/XMLSchema" xmlns:xs="http://www.w3.org/2001/XMLSchema" xmlns:p="http://schemas.microsoft.com/office/2006/metadata/properties" xmlns:ns2="cca5f756-3ff3-4ab9-9525-12852e602e68" targetNamespace="http://schemas.microsoft.com/office/2006/metadata/properties" ma:root="true" ma:fieldsID="a005be4ee0f7f575ea5282fe48433ca5"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5dd044e6-59c1-4092-a773-dbad57e1fc1e" ContentTypeId="0x010100BB7B3C87742A69499C00906994549296" PreviousValue="false" LastSyncTimeStamp="2023-09-04T13:06:14.09Z"/>
</file>

<file path=customXml/item5.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Props1.xml><?xml version="1.0" encoding="utf-8"?>
<ds:datastoreItem xmlns:ds="http://schemas.openxmlformats.org/officeDocument/2006/customXml" ds:itemID="{21B4830A-3B02-430E-AB3D-7DA96E49B0B7}">
  <ds:schemaRefs>
    <ds:schemaRef ds:uri="http://schemas.microsoft.com/sharepoint/v3/contenttype/forms"/>
  </ds:schemaRefs>
</ds:datastoreItem>
</file>

<file path=customXml/itemProps2.xml><?xml version="1.0" encoding="utf-8"?>
<ds:datastoreItem xmlns:ds="http://schemas.openxmlformats.org/officeDocument/2006/customXml" ds:itemID="{B8F29D87-E56A-45B2-AAC2-94574BD79F3C}">
  <ds:schemaRefs>
    <ds:schemaRef ds:uri="http://schemas.openxmlformats.org/officeDocument/2006/bibliography"/>
  </ds:schemaRefs>
</ds:datastoreItem>
</file>

<file path=customXml/itemProps3.xml><?xml version="1.0" encoding="utf-8"?>
<ds:datastoreItem xmlns:ds="http://schemas.openxmlformats.org/officeDocument/2006/customXml" ds:itemID="{6BAEAE70-556C-46C2-9FA5-DB22BE5579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a5f756-3ff3-4ab9-9525-12852e602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078668-A91B-4161-8F2F-5711CE0FAA60}">
  <ds:schemaRefs>
    <ds:schemaRef ds:uri="Microsoft.SharePoint.Taxonomy.ContentTypeSync"/>
  </ds:schemaRefs>
</ds:datastoreItem>
</file>

<file path=customXml/itemProps5.xml><?xml version="1.0" encoding="utf-8"?>
<ds:datastoreItem xmlns:ds="http://schemas.openxmlformats.org/officeDocument/2006/customXml" ds:itemID="{E61F9378-F842-4BA3-9B67-0E4DC4FA875B}">
  <ds:schemaRefs>
    <ds:schemaRef ds:uri="http://schemas.microsoft.com/office/2006/metadata/properties"/>
    <ds:schemaRef ds:uri="http://schemas.microsoft.com/office/infopath/2007/PartnerControls"/>
    <ds:schemaRef ds:uri="cca5f756-3ff3-4ab9-9525-12852e602e68"/>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3842</Words>
  <Characters>24907</Characters>
  <Application>Microsoft Office Word</Application>
  <DocSecurity>0</DocSecurity>
  <Lines>735</Lines>
  <Paragraphs>332</Paragraphs>
  <ScaleCrop>false</ScaleCrop>
  <Company>Statsbygg</Company>
  <LinksUpToDate>false</LinksUpToDate>
  <CharactersWithSpaces>28600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elkr</dc:creator>
  <cp:lastModifiedBy>Aune, Eva Carina</cp:lastModifiedBy>
  <cp:revision>388</cp:revision>
  <cp:lastPrinted>2024-11-19T08:11:00Z</cp:lastPrinted>
  <dcterms:created xsi:type="dcterms:W3CDTF">2020-11-18T12:56:00Z</dcterms:created>
  <dcterms:modified xsi:type="dcterms:W3CDTF">2026-05-11T06:06:00Z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l_domain">
    <vt:lpwstr>dmsbdoc</vt:lpwstr>
  </property>
  <property fmtid="{D5CDD505-2E9C-101B-9397-08002B2CF9AE}" pid="3" name="acl_name">
    <vt:lpwstr>tmp_09024bbd80a593ea_1530624214</vt:lpwstr>
  </property>
  <property fmtid="{D5CDD505-2E9C-101B-9397-08002B2CF9AE}" pid="4" name="Anskaffelseskategori">
    <vt:lpwstr>458;#Konkurransegrunnlag|7cf2bc49-c0f8-4d4e-bde7-5f76a5d2da55</vt:lpwstr>
  </property>
  <property fmtid="{D5CDD505-2E9C-101B-9397-08002B2CF9AE}" pid="5" name="ArchivedBy">
    <vt:lpwstr/>
  </property>
  <property fmtid="{D5CDD505-2E9C-101B-9397-08002B2CF9AE}" pid="6" name="ArchivedTo">
    <vt:lpwstr/>
  </property>
  <property fmtid="{D5CDD505-2E9C-101B-9397-08002B2CF9AE}" pid="7" name="authors">
    <vt:lpwstr>Bjørnstad, Mona (monb)</vt:lpwstr>
  </property>
  <property fmtid="{D5CDD505-2E9C-101B-9397-08002B2CF9AE}" pid="8" name="authors_0">
    <vt:lpwstr>Bjørnstad, Mona (monb)</vt:lpwstr>
  </property>
  <property fmtid="{D5CDD505-2E9C-101B-9397-08002B2CF9AE}" pid="9" name="authors_1">
    <vt:lpwstr/>
  </property>
  <property fmtid="{D5CDD505-2E9C-101B-9397-08002B2CF9AE}" pid="10" name="authors_2">
    <vt:lpwstr/>
  </property>
  <property fmtid="{D5CDD505-2E9C-101B-9397-08002B2CF9AE}" pid="11" name="authors_3">
    <vt:lpwstr/>
  </property>
  <property fmtid="{D5CDD505-2E9C-101B-9397-08002B2CF9AE}" pid="12" name="authors_4">
    <vt:lpwstr/>
  </property>
  <property fmtid="{D5CDD505-2E9C-101B-9397-08002B2CF9AE}" pid="13" name="authors_5">
    <vt:lpwstr/>
  </property>
  <property fmtid="{D5CDD505-2E9C-101B-9397-08002B2CF9AE}" pid="14" name="a_content_type">
    <vt:lpwstr>msw12</vt:lpwstr>
  </property>
  <property fmtid="{D5CDD505-2E9C-101B-9397-08002B2CF9AE}" pid="15" name="a_extended_properties">
    <vt:lpwstr/>
  </property>
  <property fmtid="{D5CDD505-2E9C-101B-9397-08002B2CF9AE}" pid="16" name="a_retention_date">
    <vt:lpwstr/>
  </property>
  <property fmtid="{D5CDD505-2E9C-101B-9397-08002B2CF9AE}" pid="17" name="ComplianceAssetId">
    <vt:lpwstr/>
  </property>
  <property fmtid="{D5CDD505-2E9C-101B-9397-08002B2CF9AE}" pid="18" name="ContentTypeId">
    <vt:lpwstr>0x010100BB7B3C87742A69499C00906994549296005743D5BEA87FF04084CE1F4D6CFF7FD0</vt:lpwstr>
  </property>
  <property fmtid="{D5CDD505-2E9C-101B-9397-08002B2CF9AE}" pid="19" name="dl_aspekt.dl_dokument_nr">
    <vt:lpwstr/>
  </property>
  <property fmtid="{D5CDD505-2E9C-101B-9397-08002B2CF9AE}" pid="20" name="Dokumenttype">
    <vt:lpwstr/>
  </property>
  <property fmtid="{D5CDD505-2E9C-101B-9397-08002B2CF9AE}" pid="21" name="keywords">
    <vt:lpwstr>Behovsforståelse;Investeringscase mal</vt:lpwstr>
  </property>
  <property fmtid="{D5CDD505-2E9C-101B-9397-08002B2CF9AE}" pid="22" name="Kvalitetsomr_x00e5_de">
    <vt:lpwstr/>
  </property>
  <property fmtid="{D5CDD505-2E9C-101B-9397-08002B2CF9AE}" pid="23" name="Kvalitetsområde">
    <vt:lpwstr>325;#Anskaffelser:Entreprise:Totalentreprise-Mellomterskelog1,3M-Åpen tilbudskonkurranse|53bdef5f-748d-4757-b957-131b69cd1783;#847;#Samspill-Mellomterskelog1,3M-Åpen tilbudskonkurranse|bef455aa-39e5-4bd0-ac82-7073218d7981</vt:lpwstr>
  </property>
  <property fmtid="{D5CDD505-2E9C-101B-9397-08002B2CF9AE}" pid="24" name="lcf76f155ced4ddcb4097134ff3c332f">
    <vt:lpwstr/>
  </property>
  <property fmtid="{D5CDD505-2E9C-101B-9397-08002B2CF9AE}" pid="25" name="MediaServiceImageTags">
    <vt:lpwstr/>
  </property>
  <property fmtid="{D5CDD505-2E9C-101B-9397-08002B2CF9AE}" pid="26" name="object_name">
    <vt:lpwstr>Investeringscase mal</vt:lpwstr>
  </property>
  <property fmtid="{D5CDD505-2E9C-101B-9397-08002B2CF9AE}" pid="27" name="Order">
    <vt:r8>10200</vt:r8>
  </property>
  <property fmtid="{D5CDD505-2E9C-101B-9397-08002B2CF9AE}" pid="28" name="owner_name">
    <vt:lpwstr>Mona Bjørnstad</vt:lpwstr>
  </property>
  <property fmtid="{D5CDD505-2E9C-101B-9397-08002B2CF9AE}" pid="29" name="r_access_date">
    <vt:lpwstr>13.08.2018</vt:lpwstr>
  </property>
  <property fmtid="{D5CDD505-2E9C-101B-9397-08002B2CF9AE}" pid="30" name="r_aspect_name">
    <vt:lpwstr>cis_annotation_aspect;defaultdatatypeaspect;sb_mal_aspekt</vt:lpwstr>
  </property>
  <property fmtid="{D5CDD505-2E9C-101B-9397-08002B2CF9AE}" pid="31" name="r_creation_date">
    <vt:lpwstr>13.08.2018</vt:lpwstr>
  </property>
  <property fmtid="{D5CDD505-2E9C-101B-9397-08002B2CF9AE}" pid="32" name="r_creator_name">
    <vt:lpwstr>dmsbdoc</vt:lpwstr>
  </property>
  <property fmtid="{D5CDD505-2E9C-101B-9397-08002B2CF9AE}" pid="33" name="r_full_content_size">
    <vt:lpwstr>59521.0</vt:lpwstr>
  </property>
  <property fmtid="{D5CDD505-2E9C-101B-9397-08002B2CF9AE}" pid="34" name="r_lock_date">
    <vt:lpwstr/>
  </property>
  <property fmtid="{D5CDD505-2E9C-101B-9397-08002B2CF9AE}" pid="35" name="r_lock_machine">
    <vt:lpwstr/>
  </property>
  <property fmtid="{D5CDD505-2E9C-101B-9397-08002B2CF9AE}" pid="36" name="r_lock_owner">
    <vt:lpwstr/>
  </property>
  <property fmtid="{D5CDD505-2E9C-101B-9397-08002B2CF9AE}" pid="37" name="r_modifier">
    <vt:lpwstr>dmsbdoc</vt:lpwstr>
  </property>
  <property fmtid="{D5CDD505-2E9C-101B-9397-08002B2CF9AE}" pid="38" name="r_modify_date">
    <vt:lpwstr>13.08.2018</vt:lpwstr>
  </property>
  <property fmtid="{D5CDD505-2E9C-101B-9397-08002B2CF9AE}" pid="39" name="r_object_type">
    <vt:lpwstr>sb_uklassifisert_dokument</vt:lpwstr>
  </property>
  <property fmtid="{D5CDD505-2E9C-101B-9397-08002B2CF9AE}" pid="40" name="r_policy_id">
    <vt:lpwstr>46024bbd800136cf</vt:lpwstr>
  </property>
  <property fmtid="{D5CDD505-2E9C-101B-9397-08002B2CF9AE}" pid="41" name="r_version_label">
    <vt:lpwstr>2.0;CURRENT;Gyldig</vt:lpwstr>
  </property>
  <property fmtid="{D5CDD505-2E9C-101B-9397-08002B2CF9AE}" pid="42" name="sb_anskaffelse_aspekt.sb_anskaffelse_id">
    <vt:lpwstr/>
  </property>
  <property fmtid="{D5CDD505-2E9C-101B-9397-08002B2CF9AE}" pid="43" name="sb_anskaffelse_aspekt.sb_anskaffelse_navn">
    <vt:lpwstr/>
  </property>
  <property fmtid="{D5CDD505-2E9C-101B-9397-08002B2CF9AE}" pid="44" name="sb_anskaffelse_id">
    <vt:lpwstr/>
  </property>
  <property fmtid="{D5CDD505-2E9C-101B-9397-08002B2CF9AE}" pid="45" name="sb_anskaffelse_navn">
    <vt:lpwstr/>
  </property>
  <property fmtid="{D5CDD505-2E9C-101B-9397-08002B2CF9AE}" pid="46" name="sb_arbeidsrom_endret">
    <vt:lpwstr/>
  </property>
  <property fmtid="{D5CDD505-2E9C-101B-9397-08002B2CF9AE}" pid="47" name="sb_arbeidsrom_opprettet">
    <vt:lpwstr>RedaktorromHUSET</vt:lpwstr>
  </property>
  <property fmtid="{D5CDD505-2E9C-101B-9397-08002B2CF9AE}" pid="48" name="sb_detalj_id">
    <vt:lpwstr/>
  </property>
  <property fmtid="{D5CDD505-2E9C-101B-9397-08002B2CF9AE}" pid="49" name="sb_dokumenttype">
    <vt:lpwstr>Annet</vt:lpwstr>
  </property>
  <property fmtid="{D5CDD505-2E9C-101B-9397-08002B2CF9AE}" pid="50" name="sb_dokument_nr">
    <vt:lpwstr>190373</vt:lpwstr>
  </property>
  <property fmtid="{D5CDD505-2E9C-101B-9397-08002B2CF9AE}" pid="51" name="sb_eiendom_aspekt.sb_bygg_id">
    <vt:lpwstr/>
  </property>
  <property fmtid="{D5CDD505-2E9C-101B-9397-08002B2CF9AE}" pid="52" name="sb_eiendom_aspekt.sb_eiendom_id">
    <vt:lpwstr/>
  </property>
  <property fmtid="{D5CDD505-2E9C-101B-9397-08002B2CF9AE}" pid="53" name="sb_eiendom_aspekt.sb_matrikkel_nr">
    <vt:lpwstr/>
  </property>
  <property fmtid="{D5CDD505-2E9C-101B-9397-08002B2CF9AE}" pid="54" name="sb_eiendom_aspekt.sb_tomte_nr">
    <vt:lpwstr/>
  </property>
  <property fmtid="{D5CDD505-2E9C-101B-9397-08002B2CF9AE}" pid="55" name="sb_eier_enhet">
    <vt:lpwstr>Areal- og konseptutvikling RA</vt:lpwstr>
  </property>
  <property fmtid="{D5CDD505-2E9C-101B-9397-08002B2CF9AE}" pid="56" name="sb_etasje">
    <vt:lpwstr/>
  </property>
  <property fmtid="{D5CDD505-2E9C-101B-9397-08002B2CF9AE}" pid="57" name="sb_fag_omrade">
    <vt:lpwstr/>
  </property>
  <property fmtid="{D5CDD505-2E9C-101B-9397-08002B2CF9AE}" pid="58" name="sb_fra">
    <vt:lpwstr/>
  </property>
  <property fmtid="{D5CDD505-2E9C-101B-9397-08002B2CF9AE}" pid="59" name="sb_funksjonsomraade">
    <vt:lpwstr/>
  </property>
  <property fmtid="{D5CDD505-2E9C-101B-9397-08002B2CF9AE}" pid="60" name="sb_godkjenningskommentar">
    <vt:lpwstr/>
  </property>
  <property fmtid="{D5CDD505-2E9C-101B-9397-08002B2CF9AE}" pid="61" name="sb_godkjenningskommentar_0">
    <vt:lpwstr/>
  </property>
  <property fmtid="{D5CDD505-2E9C-101B-9397-08002B2CF9AE}" pid="62" name="sb_godkjenningskommentar_1">
    <vt:lpwstr/>
  </property>
  <property fmtid="{D5CDD505-2E9C-101B-9397-08002B2CF9AE}" pid="63" name="sb_godkjenningskommentar_2">
    <vt:lpwstr/>
  </property>
  <property fmtid="{D5CDD505-2E9C-101B-9397-08002B2CF9AE}" pid="64" name="sb_godkjenningskommentar_3">
    <vt:lpwstr/>
  </property>
  <property fmtid="{D5CDD505-2E9C-101B-9397-08002B2CF9AE}" pid="65" name="sb_godkjenningskommentar_4">
    <vt:lpwstr/>
  </property>
  <property fmtid="{D5CDD505-2E9C-101B-9397-08002B2CF9AE}" pid="66" name="sb_godkjenningskommentar_5">
    <vt:lpwstr/>
  </property>
  <property fmtid="{D5CDD505-2E9C-101B-9397-08002B2CF9AE}" pid="67" name="sb_godkjenningskommentar_6">
    <vt:lpwstr/>
  </property>
  <property fmtid="{D5CDD505-2E9C-101B-9397-08002B2CF9AE}" pid="68" name="sb_godkjent_av">
    <vt:lpwstr>Sylte, Brit (bsy)</vt:lpwstr>
  </property>
  <property fmtid="{D5CDD505-2E9C-101B-9397-08002B2CF9AE}" pid="69" name="sb_godkjent_av_0">
    <vt:lpwstr>Sylte, Brit (bsy)</vt:lpwstr>
  </property>
  <property fmtid="{D5CDD505-2E9C-101B-9397-08002B2CF9AE}" pid="70" name="sb_godkjent_av_0.sb_department">
    <vt:lpwstr>Avdeling for rådgivning og tidligfase</vt:lpwstr>
  </property>
  <property fmtid="{D5CDD505-2E9C-101B-9397-08002B2CF9AE}" pid="71" name="sb_godkjent_av_0.sb_displayname">
    <vt:lpwstr>Brit Sylte</vt:lpwstr>
  </property>
  <property fmtid="{D5CDD505-2E9C-101B-9397-08002B2CF9AE}" pid="72" name="sb_godkjent_av_0.sb_title">
    <vt:lpwstr>avdelingsdirektør</vt:lpwstr>
  </property>
  <property fmtid="{D5CDD505-2E9C-101B-9397-08002B2CF9AE}" pid="73" name="sb_godkjent_av_1">
    <vt:lpwstr/>
  </property>
  <property fmtid="{D5CDD505-2E9C-101B-9397-08002B2CF9AE}" pid="74" name="sb_godkjent_av_1.sb_department">
    <vt:lpwstr/>
  </property>
  <property fmtid="{D5CDD505-2E9C-101B-9397-08002B2CF9AE}" pid="75" name="sb_godkjent_av_1.sb_displayname">
    <vt:lpwstr/>
  </property>
  <property fmtid="{D5CDD505-2E9C-101B-9397-08002B2CF9AE}" pid="76" name="sb_godkjent_av_1.sb_title">
    <vt:lpwstr/>
  </property>
  <property fmtid="{D5CDD505-2E9C-101B-9397-08002B2CF9AE}" pid="77" name="sb_godkjent_av_2">
    <vt:lpwstr/>
  </property>
  <property fmtid="{D5CDD505-2E9C-101B-9397-08002B2CF9AE}" pid="78" name="sb_godkjent_av_2.sb_department">
    <vt:lpwstr/>
  </property>
  <property fmtid="{D5CDD505-2E9C-101B-9397-08002B2CF9AE}" pid="79" name="sb_godkjent_av_3">
    <vt:lpwstr/>
  </property>
  <property fmtid="{D5CDD505-2E9C-101B-9397-08002B2CF9AE}" pid="80" name="sb_godkjent_av_3.sb_department">
    <vt:lpwstr/>
  </property>
  <property fmtid="{D5CDD505-2E9C-101B-9397-08002B2CF9AE}" pid="81" name="sb_godkjent_av_3.sb_title">
    <vt:lpwstr/>
  </property>
  <property fmtid="{D5CDD505-2E9C-101B-9397-08002B2CF9AE}" pid="82" name="sb_godkjent_av_4">
    <vt:lpwstr/>
  </property>
  <property fmtid="{D5CDD505-2E9C-101B-9397-08002B2CF9AE}" pid="83" name="sb_godkjent_av_4.sb_title">
    <vt:lpwstr/>
  </property>
  <property fmtid="{D5CDD505-2E9C-101B-9397-08002B2CF9AE}" pid="84" name="sb_godkjent_av_5">
    <vt:lpwstr/>
  </property>
  <property fmtid="{D5CDD505-2E9C-101B-9397-08002B2CF9AE}" pid="85" name="sb_godkjent_av_5.sb_department">
    <vt:lpwstr/>
  </property>
  <property fmtid="{D5CDD505-2E9C-101B-9397-08002B2CF9AE}" pid="86" name="sb_godkjent_av_5.sb_title">
    <vt:lpwstr/>
  </property>
  <property fmtid="{D5CDD505-2E9C-101B-9397-08002B2CF9AE}" pid="87" name="sb_godkjent_av_6">
    <vt:lpwstr/>
  </property>
  <property fmtid="{D5CDD505-2E9C-101B-9397-08002B2CF9AE}" pid="88" name="sb_godkjent_av_6.sb_department">
    <vt:lpwstr/>
  </property>
  <property fmtid="{D5CDD505-2E9C-101B-9397-08002B2CF9AE}" pid="89" name="sb_godkjent_av_6.sb_title">
    <vt:lpwstr/>
  </property>
  <property fmtid="{D5CDD505-2E9C-101B-9397-08002B2CF9AE}" pid="90" name="sb_godkjent_dato">
    <vt:lpwstr>13.08.2018</vt:lpwstr>
  </property>
  <property fmtid="{D5CDD505-2E9C-101B-9397-08002B2CF9AE}" pid="91" name="sb_godkjent_dato_0">
    <vt:lpwstr>13.08.2018</vt:lpwstr>
  </property>
  <property fmtid="{D5CDD505-2E9C-101B-9397-08002B2CF9AE}" pid="92" name="sb_godkjent_dato_1">
    <vt:lpwstr/>
  </property>
  <property fmtid="{D5CDD505-2E9C-101B-9397-08002B2CF9AE}" pid="93" name="sb_godkjent_dato_2">
    <vt:lpwstr/>
  </property>
  <property fmtid="{D5CDD505-2E9C-101B-9397-08002B2CF9AE}" pid="94" name="sb_godkjent_dato_3">
    <vt:lpwstr/>
  </property>
  <property fmtid="{D5CDD505-2E9C-101B-9397-08002B2CF9AE}" pid="95" name="sb_godkjent_dato_4">
    <vt:lpwstr/>
  </property>
  <property fmtid="{D5CDD505-2E9C-101B-9397-08002B2CF9AE}" pid="96" name="sb_godkjent_dato_5">
    <vt:lpwstr/>
  </property>
  <property fmtid="{D5CDD505-2E9C-101B-9397-08002B2CF9AE}" pid="97" name="sb_godkjent_dato_6">
    <vt:lpwstr/>
  </property>
  <property fmtid="{D5CDD505-2E9C-101B-9397-08002B2CF9AE}" pid="98" name="sb_kontrakt_aspekt.sb_kontrakt_navn">
    <vt:lpwstr/>
  </property>
  <property fmtid="{D5CDD505-2E9C-101B-9397-08002B2CF9AE}" pid="99" name="sb_kontrakt_aspekt.sb_kontrakt_nr">
    <vt:lpwstr/>
  </property>
  <property fmtid="{D5CDD505-2E9C-101B-9397-08002B2CF9AE}" pid="100" name="sb_kontrakt_bestemmelse">
    <vt:lpwstr/>
  </property>
  <property fmtid="{D5CDD505-2E9C-101B-9397-08002B2CF9AE}" pid="101" name="sb_kontrakt_navn">
    <vt:lpwstr/>
  </property>
  <property fmtid="{D5CDD505-2E9C-101B-9397-08002B2CF9AE}" pid="102" name="sb_kontrakt_nr">
    <vt:lpwstr/>
  </property>
  <property fmtid="{D5CDD505-2E9C-101B-9397-08002B2CF9AE}" pid="103" name="sb_kontrakt_part">
    <vt:lpwstr/>
  </property>
  <property fmtid="{D5CDD505-2E9C-101B-9397-08002B2CF9AE}" pid="104" name="sb_kvalitet_kategori">
    <vt:lpwstr/>
  </property>
  <property fmtid="{D5CDD505-2E9C-101B-9397-08002B2CF9AE}" pid="105" name="sb_mal_navn">
    <vt:lpwstr>Word dokument - blank</vt:lpwstr>
  </property>
  <property fmtid="{D5CDD505-2E9C-101B-9397-08002B2CF9AE}" pid="106" name="sb_mal_object_id">
    <vt:lpwstr>09024bbd809ddfa2</vt:lpwstr>
  </property>
  <property fmtid="{D5CDD505-2E9C-101B-9397-08002B2CF9AE}" pid="107" name="sb_motedato">
    <vt:lpwstr/>
  </property>
  <property fmtid="{D5CDD505-2E9C-101B-9397-08002B2CF9AE}" pid="108" name="sb_motetype">
    <vt:lpwstr/>
  </property>
  <property fmtid="{D5CDD505-2E9C-101B-9397-08002B2CF9AE}" pid="109" name="sb_nedslagsfelt">
    <vt:lpwstr/>
  </property>
  <property fmtid="{D5CDD505-2E9C-101B-9397-08002B2CF9AE}" pid="110" name="sb_overordnet_kontrakt_nr">
    <vt:lpwstr/>
  </property>
  <property fmtid="{D5CDD505-2E9C-101B-9397-08002B2CF9AE}" pid="111" name="sb_po_nr">
    <vt:lpwstr/>
  </property>
  <property fmtid="{D5CDD505-2E9C-101B-9397-08002B2CF9AE}" pid="112" name="sb_prosjekt_aspekt.sb_ig_punkt">
    <vt:lpwstr/>
  </property>
  <property fmtid="{D5CDD505-2E9C-101B-9397-08002B2CF9AE}" pid="113" name="sb_prosjekt_aspekt.sb_morprosjekt_nr">
    <vt:lpwstr/>
  </property>
  <property fmtid="{D5CDD505-2E9C-101B-9397-08002B2CF9AE}" pid="114" name="sb_prosjekt_aspekt.sb_prosjektfase">
    <vt:lpwstr/>
  </property>
  <property fmtid="{D5CDD505-2E9C-101B-9397-08002B2CF9AE}" pid="115" name="sb_prosjekt_aspekt.sb_prosjektleder">
    <vt:lpwstr/>
  </property>
  <property fmtid="{D5CDD505-2E9C-101B-9397-08002B2CF9AE}" pid="116" name="sb_prosjekt_aspekt.sb_prosjekttype">
    <vt:lpwstr/>
  </property>
  <property fmtid="{D5CDD505-2E9C-101B-9397-08002B2CF9AE}" pid="117" name="sb_prosjekt_aspekt.sb_prosjekt_navn">
    <vt:lpwstr/>
  </property>
  <property fmtid="{D5CDD505-2E9C-101B-9397-08002B2CF9AE}" pid="118" name="sb_prosjekt_aspekt.sb_prosjekt_nr">
    <vt:lpwstr/>
  </property>
  <property fmtid="{D5CDD505-2E9C-101B-9397-08002B2CF9AE}" pid="119" name="sb_rom">
    <vt:lpwstr/>
  </property>
  <property fmtid="{D5CDD505-2E9C-101B-9397-08002B2CF9AE}" pid="120" name="sb_status">
    <vt:lpwstr>Godkjent</vt:lpwstr>
  </property>
  <property fmtid="{D5CDD505-2E9C-101B-9397-08002B2CF9AE}" pid="121" name="sb_tegning_nr">
    <vt:lpwstr/>
  </property>
  <property fmtid="{D5CDD505-2E9C-101B-9397-08002B2CF9AE}" pid="122" name="sb_temp">
    <vt:lpwstr/>
  </property>
  <property fmtid="{D5CDD505-2E9C-101B-9397-08002B2CF9AE}" pid="123" name="sb_til">
    <vt:lpwstr/>
  </property>
  <property fmtid="{D5CDD505-2E9C-101B-9397-08002B2CF9AE}" pid="124" name="Status">
    <vt:lpwstr/>
  </property>
  <property fmtid="{D5CDD505-2E9C-101B-9397-08002B2CF9AE}" pid="125" name="subject">
    <vt:lpwstr/>
  </property>
  <property fmtid="{D5CDD505-2E9C-101B-9397-08002B2CF9AE}" pid="126" name="TaxCatchAll">
    <vt:lpwstr/>
  </property>
  <property fmtid="{D5CDD505-2E9C-101B-9397-08002B2CF9AE}" pid="127" name="TaxKeyword">
    <vt:lpwstr/>
  </property>
  <property fmtid="{D5CDD505-2E9C-101B-9397-08002B2CF9AE}" pid="128" name="TemplateUrl">
    <vt:lpwstr/>
  </property>
  <property fmtid="{D5CDD505-2E9C-101B-9397-08002B2CF9AE}" pid="129" name="title">
    <vt:lpwstr>Investeringscase mal</vt:lpwstr>
  </property>
  <property fmtid="{D5CDD505-2E9C-101B-9397-08002B2CF9AE}" pid="130" name="TriggerFlowInfo">
    <vt:lpwstr/>
  </property>
  <property fmtid="{D5CDD505-2E9C-101B-9397-08002B2CF9AE}" pid="131" name="Visbane">
    <vt:lpwstr/>
  </property>
  <property fmtid="{D5CDD505-2E9C-101B-9397-08002B2CF9AE}" pid="132" name="xd_ProgID">
    <vt:lpwstr/>
  </property>
  <property fmtid="{D5CDD505-2E9C-101B-9397-08002B2CF9AE}" pid="133" name="xd_Signature">
    <vt:bool>false</vt:bool>
  </property>
  <property fmtid="{D5CDD505-2E9C-101B-9397-08002B2CF9AE}" pid="134" name="z478">
    <vt:lpwstr>43</vt:lpwstr>
  </property>
  <property fmtid="{D5CDD505-2E9C-101B-9397-08002B2CF9AE}" pid="135" name="_ExtendedDescription">
    <vt:lpwstr/>
  </property>
  <property fmtid="{D5CDD505-2E9C-101B-9397-08002B2CF9AE}" pid="136" name="_PRP.flettetekst_godkjent_dokument">
    <vt:lpwstr>Dette dokumentet er elektronisk godkjent.</vt:lpwstr>
  </property>
  <property fmtid="{D5CDD505-2E9C-101B-9397-08002B2CF9AE}" pid="137" name="_PRP.flettetekst_godkjent_dokument_nb-NO">
    <vt:lpwstr>Dette dokumentet er elektronisk godkjent.</vt:lpwstr>
  </property>
</Properties>
</file>